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Partijen:</w:t>
      </w: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1.</w:t>
      </w:r>
      <w:r w:rsidRPr="00F74D71">
        <w:rPr>
          <w:rFonts w:ascii="Arial" w:hAnsi="Arial" w:cs="Arial"/>
          <w:sz w:val="20"/>
          <w:szCs w:val="20"/>
          <w:lang w:val="nl-NL"/>
        </w:rPr>
        <w:tab/>
        <w:t>&lt;NAAM OPDRACHTGEVER&gt;, gevestigd te &lt;PLAATS EN POSTCODE&gt; aan de &lt;ADRES&gt;, rechtsgeldig vertegenwoordigd door &lt;NAAM&gt;, hierna te noemen: “Opdrachtgever”;</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en</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2.</w:t>
      </w:r>
      <w:r w:rsidRPr="00F74D71">
        <w:rPr>
          <w:rFonts w:ascii="Arial" w:hAnsi="Arial" w:cs="Arial"/>
          <w:sz w:val="20"/>
          <w:szCs w:val="20"/>
          <w:lang w:val="nl-NL"/>
        </w:rPr>
        <w:tab/>
        <w:t>&lt;NAAM OPDRACHTNEMER&gt;), gevestigd te &lt;PLAATS EN POSTCODE&gt; aan de &lt;ADRES&gt;, hierna te noemen: “Opdrachtnemer”;</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gezamenlijk te noemen: “Partijen”;</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Overwegende dat:</w:t>
      </w:r>
    </w:p>
    <w:p w:rsidR="009E5C36" w:rsidRPr="00F74D71" w:rsidRDefault="009E5C36" w:rsidP="009E5C36">
      <w:pPr>
        <w:rPr>
          <w:rFonts w:ascii="Arial" w:hAnsi="Arial" w:cs="Arial"/>
          <w:sz w:val="20"/>
          <w:szCs w:val="20"/>
          <w:lang w:val="nl-NL"/>
        </w:rPr>
      </w:pPr>
    </w:p>
    <w:p w:rsidR="009E5C36" w:rsidRPr="00F74D71" w:rsidRDefault="009E5C36" w:rsidP="009E5C36">
      <w:pPr>
        <w:pStyle w:val="Lijstalinea"/>
        <w:numPr>
          <w:ilvl w:val="0"/>
          <w:numId w:val="10"/>
        </w:numPr>
        <w:rPr>
          <w:rFonts w:ascii="Arial" w:hAnsi="Arial" w:cs="Arial"/>
          <w:sz w:val="20"/>
          <w:szCs w:val="20"/>
          <w:lang w:val="nl-NL"/>
        </w:rPr>
      </w:pPr>
      <w:r w:rsidRPr="00F74D71">
        <w:rPr>
          <w:rFonts w:ascii="Arial" w:hAnsi="Arial" w:cs="Arial"/>
          <w:sz w:val="20"/>
          <w:szCs w:val="20"/>
          <w:lang w:val="nl-NL"/>
        </w:rPr>
        <w:t>Opdrachtgever werkzaam is op het gebied van &lt;OMSCHRIJVING&gt;;</w:t>
      </w:r>
    </w:p>
    <w:p w:rsidR="009E5C36" w:rsidRPr="00F74D71" w:rsidRDefault="009E5C36" w:rsidP="009E5C36">
      <w:pPr>
        <w:pStyle w:val="Lijstalinea"/>
        <w:numPr>
          <w:ilvl w:val="0"/>
          <w:numId w:val="10"/>
        </w:numPr>
        <w:rPr>
          <w:rFonts w:ascii="Arial" w:hAnsi="Arial" w:cs="Arial"/>
          <w:sz w:val="20"/>
          <w:szCs w:val="20"/>
          <w:lang w:val="nl-NL"/>
        </w:rPr>
      </w:pPr>
      <w:r w:rsidRPr="00F74D71">
        <w:rPr>
          <w:rFonts w:ascii="Arial" w:hAnsi="Arial" w:cs="Arial"/>
          <w:sz w:val="20"/>
          <w:szCs w:val="20"/>
          <w:lang w:val="nl-NL"/>
        </w:rPr>
        <w:t>Opdrachtgever in het kader hiervan behoefte heeft aan &lt;OMSCHRIJVING WERKZAAMHEDEN&gt;;</w:t>
      </w:r>
    </w:p>
    <w:p w:rsidR="009E5C36" w:rsidRPr="00F74D71" w:rsidRDefault="009E5C36" w:rsidP="009E5C36">
      <w:pPr>
        <w:pStyle w:val="Lijstalinea"/>
        <w:numPr>
          <w:ilvl w:val="0"/>
          <w:numId w:val="10"/>
        </w:numPr>
        <w:rPr>
          <w:rFonts w:ascii="Arial" w:hAnsi="Arial" w:cs="Arial"/>
          <w:sz w:val="20"/>
          <w:szCs w:val="20"/>
          <w:lang w:val="nl-NL"/>
        </w:rPr>
      </w:pPr>
      <w:r w:rsidRPr="00F74D71">
        <w:rPr>
          <w:rFonts w:ascii="Arial" w:hAnsi="Arial" w:cs="Arial"/>
          <w:sz w:val="20"/>
          <w:szCs w:val="20"/>
          <w:lang w:val="nl-NL"/>
        </w:rPr>
        <w:t>Opdrachtnemer als zodanig in staat en bereid is deze werkzaamheden uit te voeren;</w:t>
      </w:r>
    </w:p>
    <w:p w:rsidR="009E5C36" w:rsidRPr="00F74D71" w:rsidRDefault="009E5C36" w:rsidP="009E5C36">
      <w:pPr>
        <w:pStyle w:val="Lijstalinea"/>
        <w:numPr>
          <w:ilvl w:val="0"/>
          <w:numId w:val="10"/>
        </w:numPr>
        <w:rPr>
          <w:rFonts w:ascii="Arial" w:hAnsi="Arial" w:cs="Arial"/>
          <w:color w:val="FF0000"/>
          <w:sz w:val="20"/>
          <w:szCs w:val="20"/>
          <w:lang w:val="nl-NL"/>
        </w:rPr>
      </w:pPr>
      <w:r w:rsidRPr="00F74D71">
        <w:rPr>
          <w:rFonts w:ascii="Arial" w:hAnsi="Arial" w:cs="Arial"/>
          <w:color w:val="FF0000"/>
          <w:sz w:val="20"/>
          <w:szCs w:val="20"/>
          <w:lang w:val="nl-NL"/>
        </w:rPr>
        <w:t>Partijen uitsluitend met elkaar wensen te contracteren op basis van een overeenkomst van opdracht in de zin van artikel 7:400 e.v. BW;</w:t>
      </w:r>
    </w:p>
    <w:p w:rsidR="009E5C36" w:rsidRPr="00F74D71" w:rsidRDefault="009E5C36" w:rsidP="009E5C36">
      <w:pPr>
        <w:pStyle w:val="Lijstalinea"/>
        <w:numPr>
          <w:ilvl w:val="0"/>
          <w:numId w:val="10"/>
        </w:numPr>
        <w:rPr>
          <w:rFonts w:ascii="Arial" w:hAnsi="Arial" w:cs="Arial"/>
          <w:color w:val="FF0000"/>
          <w:sz w:val="20"/>
          <w:szCs w:val="20"/>
          <w:lang w:val="nl-NL"/>
        </w:rPr>
      </w:pPr>
      <w:r w:rsidRPr="00F74D71">
        <w:rPr>
          <w:rFonts w:ascii="Arial" w:hAnsi="Arial" w:cs="Arial"/>
          <w:color w:val="FF0000"/>
          <w:sz w:val="20"/>
          <w:szCs w:val="20"/>
          <w:lang w:val="nl-NL"/>
        </w:rPr>
        <w:t>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rsidR="009E5C36" w:rsidRPr="00F74D71" w:rsidRDefault="001F3EE4" w:rsidP="009E5C36">
      <w:pPr>
        <w:pStyle w:val="Lijstalinea"/>
        <w:numPr>
          <w:ilvl w:val="0"/>
          <w:numId w:val="10"/>
        </w:numPr>
        <w:rPr>
          <w:rFonts w:ascii="Arial" w:hAnsi="Arial" w:cs="Arial"/>
          <w:sz w:val="20"/>
          <w:szCs w:val="20"/>
          <w:lang w:val="nl-NL"/>
        </w:rPr>
      </w:pPr>
      <w:r>
        <w:rPr>
          <w:rFonts w:ascii="Arial" w:hAnsi="Arial" w:cs="Arial"/>
          <w:sz w:val="20"/>
          <w:szCs w:val="20"/>
          <w:lang w:val="nl-NL"/>
        </w:rPr>
        <w:t>d</w:t>
      </w:r>
      <w:r w:rsidRPr="001F3EE4">
        <w:rPr>
          <w:rFonts w:ascii="Arial" w:hAnsi="Arial" w:cs="Arial"/>
          <w:sz w:val="20"/>
          <w:szCs w:val="20"/>
          <w:lang w:val="nl-NL"/>
        </w:rPr>
        <w:t xml:space="preserve">eze overeenkomst door de beroepsvereniging NVvA gepubliceerd is </w:t>
      </w:r>
      <w:r>
        <w:rPr>
          <w:rFonts w:ascii="Arial" w:hAnsi="Arial" w:cs="Arial"/>
          <w:sz w:val="20"/>
          <w:szCs w:val="20"/>
          <w:lang w:val="nl-NL"/>
        </w:rPr>
        <w:t xml:space="preserve"> </w:t>
      </w:r>
      <w:r w:rsidRPr="001F3EE4">
        <w:rPr>
          <w:rFonts w:ascii="Arial" w:hAnsi="Arial" w:cs="Arial"/>
          <w:sz w:val="20"/>
          <w:szCs w:val="20"/>
          <w:lang w:val="nl-NL"/>
        </w:rPr>
        <w:t>op d.d.</w:t>
      </w:r>
      <w:r w:rsidR="00AB3340">
        <w:rPr>
          <w:rFonts w:ascii="Arial" w:hAnsi="Arial" w:cs="Arial"/>
          <w:sz w:val="20"/>
          <w:szCs w:val="20"/>
          <w:lang w:val="nl-NL"/>
        </w:rPr>
        <w:t xml:space="preserve">21-4-2016 </w:t>
      </w:r>
      <w:r w:rsidRPr="001F3EE4">
        <w:rPr>
          <w:rFonts w:ascii="Arial" w:hAnsi="Arial" w:cs="Arial"/>
          <w:sz w:val="20"/>
          <w:szCs w:val="20"/>
          <w:lang w:val="nl-NL"/>
        </w:rPr>
        <w:t>en gelijkluidend is aan de door de Belastingdienst op 29-02-2016 onder nummer 9015550000-06-02 opgestelde modelovereenkomst.</w:t>
      </w:r>
    </w:p>
    <w:p w:rsidR="009E5C36" w:rsidRPr="00F74D71" w:rsidRDefault="009E5C36" w:rsidP="009E5C36">
      <w:pPr>
        <w:pStyle w:val="Lijstalinea"/>
        <w:numPr>
          <w:ilvl w:val="0"/>
          <w:numId w:val="10"/>
        </w:numPr>
        <w:rPr>
          <w:rFonts w:ascii="Arial" w:hAnsi="Arial" w:cs="Arial"/>
          <w:sz w:val="20"/>
          <w:szCs w:val="20"/>
          <w:lang w:val="nl-NL"/>
        </w:rPr>
      </w:pPr>
      <w:r w:rsidRPr="00F74D71">
        <w:rPr>
          <w:rFonts w:ascii="Arial" w:hAnsi="Arial" w:cs="Arial"/>
          <w:sz w:val="20"/>
          <w:szCs w:val="20"/>
          <w:lang w:val="nl-NL"/>
        </w:rPr>
        <w:t>Partijen de voorwaarden waaronder Opdrachtnemer voor Opdrachtgever zijn werkzaamheden zal verrichten, in deze overeenkomst wensen vast te leggen.</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 xml:space="preserve">Partijen komen het volgende overeen: </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1</w:t>
      </w:r>
      <w:r w:rsidRPr="00F74D71">
        <w:rPr>
          <w:rFonts w:ascii="Arial" w:hAnsi="Arial" w:cs="Arial"/>
          <w:b/>
          <w:sz w:val="20"/>
          <w:szCs w:val="20"/>
          <w:lang w:val="nl-NL"/>
        </w:rPr>
        <w:tab/>
        <w:t>De opdracht</w:t>
      </w: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Opdrachtnemer verplicht zich voor de duur van de overeenkomst de navolgende</w:t>
      </w: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werkzaamheden te verrichten &lt;OMSCHRIJVING OPDRACHT OF DIENSTEN&gt;.</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2</w:t>
      </w:r>
      <w:r w:rsidRPr="00F74D71">
        <w:rPr>
          <w:rFonts w:ascii="Arial" w:hAnsi="Arial" w:cs="Arial"/>
          <w:b/>
          <w:sz w:val="20"/>
          <w:szCs w:val="20"/>
          <w:lang w:val="nl-NL"/>
        </w:rPr>
        <w:tab/>
        <w:t>Uitvoering van de opdracht</w:t>
      </w:r>
    </w:p>
    <w:p w:rsidR="009E5C36" w:rsidRPr="00F74D71" w:rsidRDefault="009E5C36" w:rsidP="009E5C36">
      <w:pPr>
        <w:pStyle w:val="Lijstalinea"/>
        <w:numPr>
          <w:ilvl w:val="0"/>
          <w:numId w:val="12"/>
        </w:numPr>
        <w:rPr>
          <w:rFonts w:ascii="Arial" w:hAnsi="Arial" w:cs="Arial"/>
          <w:color w:val="FF0000"/>
          <w:sz w:val="20"/>
          <w:szCs w:val="20"/>
          <w:lang w:val="nl-NL"/>
        </w:rPr>
      </w:pPr>
      <w:r w:rsidRPr="00F74D71">
        <w:rPr>
          <w:rFonts w:ascii="Arial" w:hAnsi="Arial" w:cs="Arial"/>
          <w:color w:val="FF0000"/>
          <w:sz w:val="20"/>
          <w:szCs w:val="20"/>
          <w:lang w:val="nl-NL"/>
        </w:rPr>
        <w:t>Opdrachtnemer accepteert de opdracht en aanvaardt daarmee de volle verantwoordelijkheid voor het op juiste wijze uitvoeren van de overeengekomen werkzaamheden.</w:t>
      </w:r>
      <w:r w:rsidRPr="00F74D71">
        <w:rPr>
          <w:rFonts w:ascii="Arial" w:hAnsi="Arial" w:cs="Arial"/>
          <w:color w:val="FF0000"/>
          <w:sz w:val="20"/>
          <w:szCs w:val="20"/>
          <w:lang w:val="nl-NL"/>
        </w:rPr>
        <w:tab/>
      </w:r>
    </w:p>
    <w:p w:rsidR="009E5C36" w:rsidRPr="00F74D71" w:rsidRDefault="009E5C36" w:rsidP="009E5C36">
      <w:pPr>
        <w:pStyle w:val="Lijstalinea"/>
        <w:numPr>
          <w:ilvl w:val="0"/>
          <w:numId w:val="12"/>
        </w:numPr>
        <w:rPr>
          <w:rFonts w:ascii="Arial" w:hAnsi="Arial" w:cs="Arial"/>
          <w:sz w:val="20"/>
          <w:szCs w:val="20"/>
          <w:lang w:val="nl-NL"/>
        </w:rPr>
      </w:pPr>
      <w:r w:rsidRPr="00F74D71">
        <w:rPr>
          <w:rFonts w:ascii="Arial" w:hAnsi="Arial" w:cs="Arial"/>
          <w:color w:val="FF0000"/>
          <w:sz w:val="20"/>
          <w:szCs w:val="20"/>
          <w:lang w:val="nl-NL"/>
        </w:rPr>
        <w:t>Opdrachtnemer deelt zijn werkzaamheden zelfstandig in. Wel vindt, voor zover dat voor de uitvoering van de opdracht nodig is, afstemming met Opdrachtgever plaats in geval van samenwerking met anderen, zodat deze optimaal zal verlopen. Indien noodzakelijk voor de</w:t>
      </w:r>
      <w:r w:rsidRPr="00F74D71">
        <w:rPr>
          <w:rFonts w:ascii="Arial" w:hAnsi="Arial" w:cs="Arial"/>
          <w:color w:val="FF0000"/>
          <w:sz w:val="20"/>
          <w:szCs w:val="20"/>
          <w:lang w:val="nl-NL"/>
        </w:rPr>
        <w:tab/>
        <w:t xml:space="preserve">  werkzaamheden richt Opdrachtnemer zich naar de arbeidstijden bij Opdrachtgever.</w:t>
      </w:r>
      <w:r w:rsidRPr="00F74D71">
        <w:rPr>
          <w:rFonts w:ascii="Arial" w:hAnsi="Arial" w:cs="Arial"/>
          <w:sz w:val="20"/>
          <w:szCs w:val="20"/>
          <w:lang w:val="nl-NL"/>
        </w:rPr>
        <w:tab/>
      </w:r>
    </w:p>
    <w:p w:rsidR="009E5C36" w:rsidRPr="00F74D71" w:rsidRDefault="009E5C36" w:rsidP="009E5C36">
      <w:pPr>
        <w:pStyle w:val="Lijstalinea"/>
        <w:numPr>
          <w:ilvl w:val="0"/>
          <w:numId w:val="12"/>
        </w:numPr>
        <w:rPr>
          <w:rFonts w:ascii="Arial" w:hAnsi="Arial" w:cs="Arial"/>
          <w:sz w:val="20"/>
          <w:szCs w:val="20"/>
          <w:lang w:val="nl-NL"/>
        </w:rPr>
      </w:pPr>
      <w:r w:rsidRPr="00F74D71">
        <w:rPr>
          <w:rFonts w:ascii="Arial" w:hAnsi="Arial" w:cs="Arial"/>
          <w:sz w:val="20"/>
          <w:szCs w:val="20"/>
          <w:lang w:val="nl-NL"/>
        </w:rPr>
        <w:t>Opdrachtgever verstrekt Opdrachtnemer alle bevoegdheid en informatie benodigd voor een goede uitvoering van de opdracht.</w:t>
      </w:r>
    </w:p>
    <w:p w:rsidR="009E5C36" w:rsidRPr="00F74D71" w:rsidRDefault="009E5C36" w:rsidP="009E5C36">
      <w:pPr>
        <w:pStyle w:val="Lijstalinea"/>
        <w:numPr>
          <w:ilvl w:val="0"/>
          <w:numId w:val="12"/>
        </w:numPr>
        <w:rPr>
          <w:rFonts w:ascii="Arial" w:hAnsi="Arial" w:cs="Arial"/>
          <w:color w:val="FF0000"/>
          <w:sz w:val="20"/>
          <w:szCs w:val="20"/>
          <w:lang w:val="nl-NL"/>
        </w:rPr>
      </w:pPr>
      <w:r w:rsidRPr="00F74D71">
        <w:rPr>
          <w:rFonts w:ascii="Arial" w:hAnsi="Arial" w:cs="Arial"/>
          <w:color w:val="FF0000"/>
          <w:sz w:val="20"/>
          <w:szCs w:val="20"/>
          <w:lang w:val="nl-NL"/>
        </w:rPr>
        <w:t>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w:t>
      </w:r>
    </w:p>
    <w:p w:rsidR="00DE315E" w:rsidRPr="00F74D71" w:rsidRDefault="00DE315E" w:rsidP="009E5C36">
      <w:pPr>
        <w:rPr>
          <w:rFonts w:ascii="Arial" w:hAnsi="Arial" w:cs="Arial"/>
          <w:b/>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3</w:t>
      </w:r>
      <w:r w:rsidRPr="00F74D71">
        <w:rPr>
          <w:rFonts w:ascii="Arial" w:hAnsi="Arial" w:cs="Arial"/>
          <w:b/>
          <w:sz w:val="20"/>
          <w:szCs w:val="20"/>
          <w:lang w:val="nl-NL"/>
        </w:rPr>
        <w:tab/>
        <w:t>Duur van de overeenkomst</w:t>
      </w:r>
    </w:p>
    <w:p w:rsidR="009E5C36" w:rsidRPr="00F74D71" w:rsidRDefault="009E5C36" w:rsidP="009E5C36">
      <w:pPr>
        <w:pStyle w:val="Lijstalinea"/>
        <w:numPr>
          <w:ilvl w:val="0"/>
          <w:numId w:val="13"/>
        </w:numPr>
        <w:rPr>
          <w:rFonts w:ascii="Arial" w:hAnsi="Arial" w:cs="Arial"/>
          <w:sz w:val="20"/>
          <w:szCs w:val="20"/>
          <w:lang w:val="nl-NL"/>
        </w:rPr>
      </w:pPr>
      <w:r w:rsidRPr="00F74D71">
        <w:rPr>
          <w:rFonts w:ascii="Arial" w:hAnsi="Arial" w:cs="Arial"/>
          <w:sz w:val="20"/>
          <w:szCs w:val="20"/>
          <w:lang w:val="nl-NL"/>
        </w:rPr>
        <w:t>De opdracht vangt aan op &lt;DATUM&gt; en wordt aangegaan tot &lt;EINDDATUM&gt; OF: voor de duur van het Project &lt;NAAM&gt;.</w:t>
      </w:r>
    </w:p>
    <w:p w:rsidR="009E5C36" w:rsidRPr="00F74D71" w:rsidRDefault="009E5C36" w:rsidP="009E5C36">
      <w:pPr>
        <w:pStyle w:val="Lijstalinea"/>
        <w:numPr>
          <w:ilvl w:val="0"/>
          <w:numId w:val="13"/>
        </w:numPr>
        <w:rPr>
          <w:rFonts w:ascii="Arial" w:hAnsi="Arial" w:cs="Arial"/>
          <w:color w:val="FF0000"/>
          <w:sz w:val="20"/>
          <w:szCs w:val="20"/>
          <w:lang w:val="nl-NL"/>
        </w:rPr>
      </w:pPr>
      <w:r w:rsidRPr="00F74D71">
        <w:rPr>
          <w:rFonts w:ascii="Arial" w:hAnsi="Arial" w:cs="Arial"/>
          <w:color w:val="FF0000"/>
          <w:sz w:val="20"/>
          <w:szCs w:val="20"/>
          <w:lang w:val="nl-NL"/>
        </w:rPr>
        <w:t>Opdrachtgever verklaart zich er uitdrukkelijk mee akkoord dat Opdrachtnemer ook ten behoeve van andere opdrachtgevers werkzaamheden verricht.</w:t>
      </w:r>
    </w:p>
    <w:p w:rsidR="00F74D71" w:rsidRDefault="00F74D71">
      <w:pPr>
        <w:widowControl/>
        <w:ind w:left="357" w:hanging="357"/>
        <w:rPr>
          <w:rFonts w:ascii="Arial" w:hAnsi="Arial" w:cs="Arial"/>
          <w:b/>
          <w:sz w:val="20"/>
          <w:szCs w:val="20"/>
          <w:lang w:val="nl-NL"/>
        </w:rPr>
      </w:pPr>
      <w:r>
        <w:rPr>
          <w:rFonts w:ascii="Arial" w:hAnsi="Arial" w:cs="Arial"/>
          <w:b/>
          <w:sz w:val="20"/>
          <w:szCs w:val="20"/>
          <w:lang w:val="nl-NL"/>
        </w:rPr>
        <w:br w:type="page"/>
      </w:r>
    </w:p>
    <w:p w:rsidR="00F74D71" w:rsidRDefault="00F74D71" w:rsidP="009E5C36">
      <w:pPr>
        <w:rPr>
          <w:rFonts w:ascii="Arial" w:hAnsi="Arial" w:cs="Arial"/>
          <w:b/>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4</w:t>
      </w:r>
      <w:r w:rsidRPr="00F74D71">
        <w:rPr>
          <w:rFonts w:ascii="Arial" w:hAnsi="Arial" w:cs="Arial"/>
          <w:b/>
          <w:sz w:val="20"/>
          <w:szCs w:val="20"/>
          <w:lang w:val="nl-NL"/>
        </w:rPr>
        <w:tab/>
        <w:t>Nakoming en vervanging</w:t>
      </w:r>
    </w:p>
    <w:p w:rsidR="009E5C36" w:rsidRPr="00F74D71" w:rsidRDefault="009E5C36" w:rsidP="009E5C36">
      <w:pPr>
        <w:pStyle w:val="Lijstalinea"/>
        <w:numPr>
          <w:ilvl w:val="0"/>
          <w:numId w:val="14"/>
        </w:numPr>
        <w:rPr>
          <w:rFonts w:ascii="Arial" w:hAnsi="Arial" w:cs="Arial"/>
          <w:sz w:val="20"/>
          <w:szCs w:val="20"/>
          <w:lang w:val="nl-NL"/>
        </w:rPr>
      </w:pPr>
      <w:r w:rsidRPr="00F74D71">
        <w:rPr>
          <w:rFonts w:ascii="Arial" w:hAnsi="Arial" w:cs="Arial"/>
          <w:sz w:val="20"/>
          <w:szCs w:val="20"/>
          <w:lang w:val="nl-NL"/>
        </w:rPr>
        <w:t>Indien de Opdrachtnemer op enig moment voorziet dat hij de verplichtingen in verband met een geaccepteerde opdracht niet, niet tijdig of niet naar behoren kan nakomen, dan dient de Opdrachtnemer de Opdrachtgever hiervan onmiddellijk op de hoogte te stellen.</w:t>
      </w:r>
    </w:p>
    <w:p w:rsidR="009E5C36" w:rsidRPr="00F74D71" w:rsidRDefault="009E5C36" w:rsidP="009E5C36">
      <w:pPr>
        <w:pStyle w:val="Lijstalinea"/>
        <w:numPr>
          <w:ilvl w:val="0"/>
          <w:numId w:val="14"/>
        </w:numPr>
        <w:rPr>
          <w:rFonts w:ascii="Arial" w:hAnsi="Arial" w:cs="Arial"/>
          <w:sz w:val="20"/>
          <w:szCs w:val="20"/>
          <w:lang w:val="nl-NL"/>
        </w:rPr>
      </w:pPr>
      <w:r w:rsidRPr="00F74D71">
        <w:rPr>
          <w:rFonts w:ascii="Arial" w:hAnsi="Arial" w:cs="Arial"/>
          <w:sz w:val="20"/>
          <w:szCs w:val="20"/>
          <w:lang w:val="nl-NL"/>
        </w:rPr>
        <w:t>&lt;VRIJE INVULLING OVER VERVANGING&gt;</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5</w:t>
      </w:r>
      <w:r w:rsidRPr="00F74D71">
        <w:rPr>
          <w:rFonts w:ascii="Arial" w:hAnsi="Arial" w:cs="Arial"/>
          <w:b/>
          <w:sz w:val="20"/>
          <w:szCs w:val="20"/>
          <w:lang w:val="nl-NL"/>
        </w:rPr>
        <w:tab/>
        <w:t>Opzegging overeenkomst</w:t>
      </w:r>
    </w:p>
    <w:p w:rsidR="009E5C36" w:rsidRPr="00F74D71" w:rsidRDefault="009E5C36" w:rsidP="009E5C36">
      <w:pPr>
        <w:pStyle w:val="Lijstalinea"/>
        <w:numPr>
          <w:ilvl w:val="0"/>
          <w:numId w:val="15"/>
        </w:numPr>
        <w:rPr>
          <w:rFonts w:ascii="Arial" w:hAnsi="Arial" w:cs="Arial"/>
          <w:sz w:val="20"/>
          <w:szCs w:val="20"/>
          <w:lang w:val="nl-NL"/>
        </w:rPr>
      </w:pPr>
      <w:r w:rsidRPr="00F74D71">
        <w:rPr>
          <w:rFonts w:ascii="Arial" w:hAnsi="Arial" w:cs="Arial"/>
          <w:sz w:val="20"/>
          <w:szCs w:val="20"/>
          <w:lang w:val="nl-NL"/>
        </w:rPr>
        <w:t>&lt;VRIJE INVULLING&gt;</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6</w:t>
      </w:r>
      <w:r w:rsidRPr="00F74D71">
        <w:rPr>
          <w:rFonts w:ascii="Arial" w:hAnsi="Arial" w:cs="Arial"/>
          <w:b/>
          <w:sz w:val="20"/>
          <w:szCs w:val="20"/>
          <w:lang w:val="nl-NL"/>
        </w:rPr>
        <w:tab/>
        <w:t>Vergoeding, facturering en betaling</w:t>
      </w:r>
    </w:p>
    <w:p w:rsidR="009E5C36" w:rsidRPr="00F74D71" w:rsidRDefault="009E5C36" w:rsidP="009E5C36">
      <w:pPr>
        <w:pStyle w:val="Lijstalinea"/>
        <w:numPr>
          <w:ilvl w:val="0"/>
          <w:numId w:val="15"/>
        </w:numPr>
        <w:rPr>
          <w:rFonts w:ascii="Arial" w:hAnsi="Arial" w:cs="Arial"/>
          <w:sz w:val="20"/>
          <w:szCs w:val="20"/>
          <w:lang w:val="nl-NL"/>
        </w:rPr>
      </w:pPr>
      <w:r w:rsidRPr="00F74D71">
        <w:rPr>
          <w:rFonts w:ascii="Arial" w:hAnsi="Arial" w:cs="Arial"/>
          <w:sz w:val="20"/>
          <w:szCs w:val="20"/>
          <w:lang w:val="nl-NL"/>
        </w:rPr>
        <w:t>Opdrachtgever betaalt Opdrachtnemer € … per &lt;TIJDSEENHEID&gt; exclusief BTW. OF: € …. exclusief BTW voor het gehele project.</w:t>
      </w:r>
    </w:p>
    <w:p w:rsidR="009E5C36" w:rsidRPr="00F74D71" w:rsidRDefault="009E5C36" w:rsidP="009E5C36">
      <w:pPr>
        <w:pStyle w:val="Lijstalinea"/>
        <w:numPr>
          <w:ilvl w:val="0"/>
          <w:numId w:val="15"/>
        </w:numPr>
        <w:rPr>
          <w:rFonts w:ascii="Arial" w:hAnsi="Arial" w:cs="Arial"/>
          <w:sz w:val="20"/>
          <w:szCs w:val="20"/>
          <w:lang w:val="nl-NL"/>
        </w:rPr>
      </w:pPr>
      <w:r w:rsidRPr="00F74D71">
        <w:rPr>
          <w:rFonts w:ascii="Arial" w:hAnsi="Arial" w:cs="Arial"/>
          <w:sz w:val="20"/>
          <w:szCs w:val="20"/>
          <w:lang w:val="nl-NL"/>
        </w:rPr>
        <w:t>Opdrachtnemer zal voor de verrichte werkzaamheden aan Opdrachtgever een factuur (doen) zenden. De factuur zal voldoen aan de wettelijke vereisten.</w:t>
      </w:r>
    </w:p>
    <w:p w:rsidR="009E5C36" w:rsidRPr="00F74D71" w:rsidRDefault="009E5C36" w:rsidP="009E5C36">
      <w:pPr>
        <w:pStyle w:val="Lijstalinea"/>
        <w:numPr>
          <w:ilvl w:val="0"/>
          <w:numId w:val="15"/>
        </w:numPr>
        <w:rPr>
          <w:rFonts w:ascii="Arial" w:hAnsi="Arial" w:cs="Arial"/>
          <w:sz w:val="20"/>
          <w:szCs w:val="20"/>
          <w:lang w:val="nl-NL"/>
        </w:rPr>
      </w:pPr>
      <w:r w:rsidRPr="00F74D71">
        <w:rPr>
          <w:rFonts w:ascii="Arial" w:hAnsi="Arial" w:cs="Arial"/>
          <w:sz w:val="20"/>
          <w:szCs w:val="20"/>
          <w:lang w:val="nl-NL"/>
        </w:rPr>
        <w:t>Opdrachtgever betaalt het gefactureerde bedrag aan Opdrachtnemer binnen &lt;AANTAL DAGEN&gt; dagen na ontvangst van de factuur.</w:t>
      </w:r>
    </w:p>
    <w:p w:rsidR="009E5C36" w:rsidRPr="00F74D71" w:rsidRDefault="009E5C36" w:rsidP="009E5C36">
      <w:pPr>
        <w:pStyle w:val="Lijstalinea"/>
        <w:numPr>
          <w:ilvl w:val="0"/>
          <w:numId w:val="15"/>
        </w:numPr>
        <w:rPr>
          <w:rFonts w:ascii="Arial" w:hAnsi="Arial" w:cs="Arial"/>
          <w:sz w:val="20"/>
          <w:szCs w:val="20"/>
          <w:lang w:val="nl-NL"/>
        </w:rPr>
      </w:pPr>
      <w:r w:rsidRPr="00F74D71">
        <w:rPr>
          <w:rFonts w:ascii="Arial" w:hAnsi="Arial" w:cs="Arial"/>
          <w:sz w:val="20"/>
          <w:szCs w:val="20"/>
          <w:lang w:val="nl-NL"/>
        </w:rPr>
        <w:t>Ingeval hulpmiddelen van Opdrachtgever noodzakelijk zijn bij de uitvoering van de opdracht, brengt Opdrachtgever de daarmee samenhangende kosten in rekening aan Opdrachtnemer.</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7</w:t>
      </w:r>
      <w:r w:rsidRPr="00F74D71">
        <w:rPr>
          <w:rFonts w:ascii="Arial" w:hAnsi="Arial" w:cs="Arial"/>
          <w:b/>
          <w:sz w:val="20"/>
          <w:szCs w:val="20"/>
          <w:lang w:val="nl-NL"/>
        </w:rPr>
        <w:tab/>
        <w:t>Aansprakelijkheid/ schade</w:t>
      </w:r>
    </w:p>
    <w:p w:rsidR="009E5C36" w:rsidRPr="00F74D71" w:rsidRDefault="009E5C36" w:rsidP="009E5C36">
      <w:pPr>
        <w:pStyle w:val="Lijstalinea"/>
        <w:numPr>
          <w:ilvl w:val="0"/>
          <w:numId w:val="16"/>
        </w:numPr>
        <w:rPr>
          <w:rFonts w:ascii="Arial" w:hAnsi="Arial" w:cs="Arial"/>
          <w:sz w:val="20"/>
          <w:szCs w:val="20"/>
          <w:lang w:val="nl-NL"/>
        </w:rPr>
      </w:pPr>
      <w:r w:rsidRPr="00F74D71">
        <w:rPr>
          <w:rFonts w:ascii="Arial" w:hAnsi="Arial" w:cs="Arial"/>
          <w:sz w:val="20"/>
          <w:szCs w:val="20"/>
          <w:lang w:val="nl-NL"/>
        </w:rPr>
        <w:t>&lt;VRIJE INVULLING&gt;</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8</w:t>
      </w:r>
      <w:r w:rsidR="007C2DB2" w:rsidRPr="00F74D71">
        <w:rPr>
          <w:rFonts w:ascii="Arial" w:hAnsi="Arial" w:cs="Arial"/>
          <w:b/>
          <w:sz w:val="20"/>
          <w:szCs w:val="20"/>
          <w:lang w:val="nl-NL"/>
        </w:rPr>
        <w:t xml:space="preserve"> </w:t>
      </w:r>
      <w:r w:rsidR="007C2DB2" w:rsidRPr="00F74D71">
        <w:rPr>
          <w:rFonts w:ascii="Arial" w:hAnsi="Arial" w:cs="Arial"/>
          <w:b/>
          <w:sz w:val="20"/>
          <w:szCs w:val="20"/>
          <w:lang w:val="nl-NL"/>
        </w:rPr>
        <w:tab/>
      </w:r>
      <w:r w:rsidRPr="00F74D71">
        <w:rPr>
          <w:rFonts w:ascii="Arial" w:hAnsi="Arial" w:cs="Arial"/>
          <w:b/>
          <w:sz w:val="20"/>
          <w:szCs w:val="20"/>
          <w:lang w:val="nl-NL"/>
        </w:rPr>
        <w:t>Verzekeringen</w:t>
      </w:r>
    </w:p>
    <w:p w:rsidR="009E5C36" w:rsidRPr="00F74D71" w:rsidRDefault="009E5C36" w:rsidP="009E5C36">
      <w:pPr>
        <w:pStyle w:val="Lijstalinea"/>
        <w:numPr>
          <w:ilvl w:val="0"/>
          <w:numId w:val="16"/>
        </w:numPr>
        <w:rPr>
          <w:rFonts w:ascii="Arial" w:hAnsi="Arial" w:cs="Arial"/>
          <w:sz w:val="20"/>
          <w:szCs w:val="20"/>
          <w:lang w:val="nl-NL"/>
        </w:rPr>
      </w:pPr>
      <w:r w:rsidRPr="00F74D71">
        <w:rPr>
          <w:rFonts w:ascii="Arial" w:hAnsi="Arial" w:cs="Arial"/>
          <w:sz w:val="20"/>
          <w:szCs w:val="20"/>
          <w:lang w:val="nl-NL"/>
        </w:rPr>
        <w:t>&lt;VRIJE INVULLING&gt;</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9</w:t>
      </w:r>
      <w:r w:rsidR="007C2DB2" w:rsidRPr="00F74D71">
        <w:rPr>
          <w:rFonts w:ascii="Arial" w:hAnsi="Arial" w:cs="Arial"/>
          <w:b/>
          <w:sz w:val="20"/>
          <w:szCs w:val="20"/>
          <w:lang w:val="nl-NL"/>
        </w:rPr>
        <w:t xml:space="preserve"> </w:t>
      </w:r>
      <w:r w:rsidR="007C2DB2" w:rsidRPr="00F74D71">
        <w:rPr>
          <w:rFonts w:ascii="Arial" w:hAnsi="Arial" w:cs="Arial"/>
          <w:b/>
          <w:sz w:val="20"/>
          <w:szCs w:val="20"/>
          <w:lang w:val="nl-NL"/>
        </w:rPr>
        <w:tab/>
      </w:r>
      <w:r w:rsidRPr="00F74D71">
        <w:rPr>
          <w:rFonts w:ascii="Arial" w:hAnsi="Arial" w:cs="Arial"/>
          <w:b/>
          <w:sz w:val="20"/>
          <w:szCs w:val="20"/>
          <w:lang w:val="nl-NL"/>
        </w:rPr>
        <w:t>Rechts- en forumkeuze</w:t>
      </w:r>
    </w:p>
    <w:p w:rsidR="009E5C36" w:rsidRPr="00F74D71" w:rsidRDefault="009E5C36" w:rsidP="009E5C36">
      <w:pPr>
        <w:pStyle w:val="Lijstalinea"/>
        <w:numPr>
          <w:ilvl w:val="0"/>
          <w:numId w:val="16"/>
        </w:numPr>
        <w:rPr>
          <w:rFonts w:ascii="Arial" w:hAnsi="Arial" w:cs="Arial"/>
          <w:sz w:val="20"/>
          <w:szCs w:val="20"/>
          <w:lang w:val="nl-NL"/>
        </w:rPr>
      </w:pPr>
      <w:r w:rsidRPr="00F74D71">
        <w:rPr>
          <w:rFonts w:ascii="Arial" w:hAnsi="Arial" w:cs="Arial"/>
          <w:sz w:val="20"/>
          <w:szCs w:val="20"/>
          <w:lang w:val="nl-NL"/>
        </w:rPr>
        <w:t>Op deze overeenkomst en al hetgeen daarmee verband houdt, is Nederlands recht van toepassing.</w:t>
      </w:r>
    </w:p>
    <w:p w:rsidR="009E5C36" w:rsidRPr="00F74D71" w:rsidRDefault="009E5C36" w:rsidP="009E5C36">
      <w:pPr>
        <w:pStyle w:val="Lijstalinea"/>
        <w:numPr>
          <w:ilvl w:val="0"/>
          <w:numId w:val="16"/>
        </w:numPr>
        <w:rPr>
          <w:rFonts w:ascii="Arial" w:hAnsi="Arial" w:cs="Arial"/>
          <w:sz w:val="20"/>
          <w:szCs w:val="20"/>
          <w:lang w:val="nl-NL"/>
        </w:rPr>
      </w:pPr>
      <w:r w:rsidRPr="00F74D71">
        <w:rPr>
          <w:rFonts w:ascii="Arial" w:hAnsi="Arial" w:cs="Arial"/>
          <w:sz w:val="20"/>
          <w:szCs w:val="20"/>
          <w:lang w:val="nl-NL"/>
        </w:rPr>
        <w:t>Geschillen met betrekking tot deze overeenkomst of met betrekking tot al hetgeen daarmee verband houdt of daaruit voortvloeit, zullen aan de bevoegde rechter in Nederland worden voorgelegd.</w:t>
      </w:r>
    </w:p>
    <w:p w:rsidR="009E5C36" w:rsidRPr="00F74D71" w:rsidRDefault="009E5C36" w:rsidP="009E5C36">
      <w:pPr>
        <w:rPr>
          <w:rFonts w:ascii="Arial" w:hAnsi="Arial" w:cs="Arial"/>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Artikel 10</w:t>
      </w:r>
      <w:r w:rsidR="007C2DB2" w:rsidRPr="00F74D71">
        <w:rPr>
          <w:rFonts w:ascii="Arial" w:hAnsi="Arial" w:cs="Arial"/>
          <w:b/>
          <w:sz w:val="20"/>
          <w:szCs w:val="20"/>
          <w:lang w:val="nl-NL"/>
        </w:rPr>
        <w:tab/>
      </w:r>
      <w:r w:rsidRPr="00F74D71">
        <w:rPr>
          <w:rFonts w:ascii="Arial" w:hAnsi="Arial" w:cs="Arial"/>
          <w:b/>
          <w:sz w:val="20"/>
          <w:szCs w:val="20"/>
          <w:lang w:val="nl-NL"/>
        </w:rPr>
        <w:t>Wijziging van de overeenkomst</w:t>
      </w: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Wijzigingen van en aanvullingen op deze overeenkomst zijn slechts geldig voor zover deze schriftelijk tussen partijen zijn overeengekomen.</w:t>
      </w:r>
    </w:p>
    <w:p w:rsidR="009E5C36" w:rsidRPr="00F74D71" w:rsidRDefault="009E5C36" w:rsidP="009E5C36">
      <w:pPr>
        <w:rPr>
          <w:rFonts w:ascii="Arial" w:hAnsi="Arial" w:cs="Arial"/>
          <w:sz w:val="20"/>
          <w:szCs w:val="20"/>
          <w:lang w:val="nl-NL"/>
        </w:rPr>
      </w:pPr>
    </w:p>
    <w:p w:rsidR="00F74D71" w:rsidRDefault="00F74D71" w:rsidP="00F74D71">
      <w:pPr>
        <w:pStyle w:val="Kop4"/>
        <w:shd w:val="clear" w:color="auto" w:fill="FFFFFF"/>
        <w:spacing w:before="0"/>
        <w:rPr>
          <w:rFonts w:ascii="Arial" w:hAnsi="Arial" w:cs="Arial"/>
          <w:b/>
          <w:bCs/>
          <w:i w:val="0"/>
          <w:color w:val="333333"/>
          <w:sz w:val="20"/>
          <w:szCs w:val="20"/>
          <w:u w:val="single"/>
        </w:rPr>
      </w:pPr>
    </w:p>
    <w:p w:rsidR="00DE315E" w:rsidRPr="00F74D71" w:rsidRDefault="00DE315E" w:rsidP="00F74D71">
      <w:pPr>
        <w:pStyle w:val="Kop4"/>
        <w:shd w:val="clear" w:color="auto" w:fill="FFFFFF"/>
        <w:spacing w:before="0"/>
        <w:rPr>
          <w:rFonts w:ascii="Arial" w:hAnsi="Arial" w:cs="Arial"/>
          <w:i w:val="0"/>
          <w:color w:val="333333"/>
          <w:sz w:val="20"/>
          <w:szCs w:val="20"/>
        </w:rPr>
      </w:pPr>
      <w:r w:rsidRPr="00F74D71">
        <w:rPr>
          <w:rFonts w:ascii="Arial" w:hAnsi="Arial" w:cs="Arial"/>
          <w:b/>
          <w:bCs/>
          <w:i w:val="0"/>
          <w:color w:val="333333"/>
          <w:sz w:val="20"/>
          <w:szCs w:val="20"/>
          <w:u w:val="single"/>
        </w:rPr>
        <w:t>Ondertekening:</w:t>
      </w:r>
    </w:p>
    <w:p w:rsidR="00DE315E" w:rsidRPr="00F74D71" w:rsidRDefault="00DE315E" w:rsidP="00F74D71">
      <w:pPr>
        <w:pStyle w:val="Normaalweb"/>
        <w:shd w:val="clear" w:color="auto" w:fill="FFFFFF"/>
        <w:spacing w:before="0" w:beforeAutospacing="0" w:after="0" w:afterAutospacing="0" w:line="343" w:lineRule="atLeast"/>
        <w:rPr>
          <w:rFonts w:ascii="Arial" w:hAnsi="Arial" w:cs="Arial"/>
          <w:color w:val="333333"/>
          <w:sz w:val="20"/>
          <w:szCs w:val="20"/>
        </w:rPr>
      </w:pPr>
      <w:r w:rsidRPr="00F74D71">
        <w:rPr>
          <w:rFonts w:ascii="Arial" w:hAnsi="Arial" w:cs="Arial"/>
          <w:color w:val="333333"/>
          <w:sz w:val="20"/>
          <w:szCs w:val="20"/>
        </w:rPr>
        <w:t>Aldus overeengekomen en ondertekend op plaats en datum hieronder genoemd:</w:t>
      </w:r>
    </w:p>
    <w:p w:rsidR="009E5C36" w:rsidRPr="00F74D71" w:rsidRDefault="009E5C36" w:rsidP="009E5C36">
      <w:pPr>
        <w:rPr>
          <w:rFonts w:ascii="Arial" w:hAnsi="Arial" w:cs="Arial"/>
          <w:sz w:val="20"/>
          <w:szCs w:val="20"/>
          <w:lang w:val="nl-NL"/>
        </w:rPr>
      </w:pPr>
    </w:p>
    <w:p w:rsidR="00F74D71" w:rsidRPr="00F74D71" w:rsidRDefault="00F74D71"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w:t>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t>…………………………</w:t>
      </w:r>
    </w:p>
    <w:p w:rsidR="00F74D71" w:rsidRDefault="00F74D71"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Opdrachtgever</w:t>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t>Opdrachtnemer</w:t>
      </w:r>
    </w:p>
    <w:p w:rsidR="007C2DB2" w:rsidRPr="00F74D71" w:rsidRDefault="009E5C36" w:rsidP="009E5C36">
      <w:pPr>
        <w:rPr>
          <w:rFonts w:ascii="Arial" w:hAnsi="Arial" w:cs="Arial"/>
          <w:b/>
          <w:sz w:val="20"/>
          <w:szCs w:val="20"/>
          <w:lang w:val="nl-NL"/>
        </w:rPr>
      </w:pPr>
      <w:r w:rsidRPr="00F74D71">
        <w:rPr>
          <w:rFonts w:ascii="Arial" w:hAnsi="Arial" w:cs="Arial"/>
          <w:b/>
          <w:sz w:val="20"/>
          <w:szCs w:val="20"/>
          <w:lang w:val="nl-NL"/>
        </w:rPr>
        <w:t xml:space="preserve"> </w:t>
      </w:r>
    </w:p>
    <w:p w:rsidR="00F74D71" w:rsidRDefault="00F74D71" w:rsidP="00F74D71">
      <w:pPr>
        <w:widowControl/>
        <w:rPr>
          <w:rFonts w:ascii="Arial" w:hAnsi="Arial" w:cs="Arial"/>
          <w:sz w:val="20"/>
          <w:szCs w:val="20"/>
          <w:lang w:val="nl-NL"/>
        </w:rPr>
      </w:pPr>
    </w:p>
    <w:p w:rsidR="00F74D71" w:rsidRPr="00F74D71" w:rsidRDefault="00F74D71" w:rsidP="00F74D71">
      <w:pPr>
        <w:widowControl/>
        <w:rPr>
          <w:rFonts w:ascii="Arial" w:hAnsi="Arial" w:cs="Arial"/>
          <w:sz w:val="20"/>
          <w:szCs w:val="20"/>
          <w:lang w:val="nl-NL"/>
        </w:rPr>
      </w:pPr>
      <w:r w:rsidRPr="00F74D71">
        <w:rPr>
          <w:rFonts w:ascii="Arial" w:hAnsi="Arial" w:cs="Arial"/>
          <w:sz w:val="20"/>
          <w:szCs w:val="20"/>
          <w:lang w:val="nl-NL"/>
        </w:rPr>
        <w:t>Plaats</w:t>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t>Plaats</w:t>
      </w:r>
    </w:p>
    <w:p w:rsidR="00F74D71" w:rsidRDefault="00F74D71" w:rsidP="00F74D71">
      <w:pPr>
        <w:widowControl/>
        <w:rPr>
          <w:rFonts w:ascii="Arial" w:hAnsi="Arial" w:cs="Arial"/>
          <w:sz w:val="20"/>
          <w:szCs w:val="20"/>
          <w:lang w:val="nl-NL"/>
        </w:rPr>
      </w:pPr>
    </w:p>
    <w:p w:rsidR="007C2DB2" w:rsidRPr="00F74D71" w:rsidRDefault="00F74D71" w:rsidP="00F74D71">
      <w:pPr>
        <w:widowControl/>
        <w:rPr>
          <w:rFonts w:ascii="Arial" w:hAnsi="Arial" w:cs="Arial"/>
          <w:b/>
          <w:sz w:val="20"/>
          <w:szCs w:val="20"/>
          <w:lang w:val="nl-NL"/>
        </w:rPr>
      </w:pPr>
      <w:r w:rsidRPr="00F74D71">
        <w:rPr>
          <w:rFonts w:ascii="Arial" w:hAnsi="Arial" w:cs="Arial"/>
          <w:sz w:val="20"/>
          <w:szCs w:val="20"/>
          <w:lang w:val="nl-NL"/>
        </w:rPr>
        <w:t>Datum</w:t>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r>
      <w:r w:rsidRPr="00F74D71">
        <w:rPr>
          <w:rFonts w:ascii="Arial" w:hAnsi="Arial" w:cs="Arial"/>
          <w:sz w:val="20"/>
          <w:szCs w:val="20"/>
          <w:lang w:val="nl-NL"/>
        </w:rPr>
        <w:tab/>
        <w:t>Datum</w:t>
      </w:r>
      <w:r w:rsidR="007C2DB2" w:rsidRPr="00F74D71">
        <w:rPr>
          <w:rFonts w:ascii="Arial" w:hAnsi="Arial" w:cs="Arial"/>
          <w:b/>
          <w:sz w:val="20"/>
          <w:szCs w:val="20"/>
          <w:lang w:val="nl-NL"/>
        </w:rPr>
        <w:br w:type="page"/>
      </w:r>
    </w:p>
    <w:p w:rsidR="00F74D71" w:rsidRPr="00F74D71" w:rsidRDefault="00F74D71" w:rsidP="007C2DB2">
      <w:pPr>
        <w:rPr>
          <w:rFonts w:ascii="Arial" w:hAnsi="Arial" w:cs="Arial"/>
          <w:b/>
          <w:sz w:val="20"/>
          <w:szCs w:val="20"/>
          <w:lang w:val="nl-NL"/>
        </w:rPr>
      </w:pPr>
    </w:p>
    <w:p w:rsidR="00F74D71" w:rsidRPr="00F74D71" w:rsidRDefault="00F74D71" w:rsidP="007C2DB2">
      <w:pPr>
        <w:rPr>
          <w:rFonts w:ascii="Arial" w:hAnsi="Arial" w:cs="Arial"/>
          <w:b/>
          <w:sz w:val="20"/>
          <w:szCs w:val="20"/>
          <w:lang w:val="nl-NL"/>
        </w:rPr>
      </w:pPr>
    </w:p>
    <w:p w:rsidR="007768DA" w:rsidRDefault="007768DA" w:rsidP="007768DA">
      <w:pPr>
        <w:rPr>
          <w:rFonts w:ascii="Arial" w:hAnsi="Arial" w:cs="Arial"/>
          <w:b/>
          <w:i/>
          <w:sz w:val="20"/>
          <w:szCs w:val="20"/>
          <w:lang w:val="nl-NL"/>
        </w:rPr>
      </w:pPr>
    </w:p>
    <w:p w:rsidR="007768DA" w:rsidRDefault="007768DA" w:rsidP="007768DA">
      <w:pPr>
        <w:rPr>
          <w:rFonts w:ascii="Arial" w:hAnsi="Arial" w:cs="Arial"/>
          <w:b/>
          <w:i/>
          <w:sz w:val="20"/>
          <w:szCs w:val="20"/>
          <w:lang w:val="nl-NL"/>
        </w:rPr>
      </w:pPr>
      <w:r w:rsidRPr="00CF1830">
        <w:rPr>
          <w:rFonts w:ascii="Arial" w:hAnsi="Arial" w:cs="Arial"/>
          <w:b/>
          <w:i/>
          <w:sz w:val="20"/>
          <w:szCs w:val="20"/>
          <w:lang w:val="nl-NL"/>
        </w:rPr>
        <w:t xml:space="preserve">NB: tekst in </w:t>
      </w:r>
      <w:r w:rsidRPr="00CF1830">
        <w:rPr>
          <w:rFonts w:ascii="Arial" w:hAnsi="Arial" w:cs="Arial"/>
          <w:b/>
          <w:i/>
          <w:color w:val="FF0000"/>
          <w:sz w:val="20"/>
          <w:szCs w:val="20"/>
          <w:lang w:val="nl-NL"/>
        </w:rPr>
        <w:t>rood</w:t>
      </w:r>
      <w:r w:rsidRPr="00CF1830">
        <w:rPr>
          <w:rFonts w:ascii="Arial" w:hAnsi="Arial" w:cs="Arial"/>
          <w:b/>
          <w:i/>
          <w:sz w:val="20"/>
          <w:szCs w:val="20"/>
          <w:lang w:val="nl-NL"/>
        </w:rPr>
        <w:t xml:space="preserve"> is verplicht en niet aanpasbaar in dit goedgekeurde model. Je kunt het wel aanpassen en weer voorleggen als je enige zekerheid vooraf wilt hebben. De Belastingdienst kan zich overigens achteraf, ondanks een vooraf goedgekeurde overeenkomst, alsnog op het standpunt stellen dat er sprake is van een dienstverband. </w:t>
      </w:r>
      <w:r w:rsidRPr="00CF1830">
        <w:rPr>
          <w:rFonts w:ascii="Arial" w:hAnsi="Arial" w:cs="Arial"/>
          <w:b/>
          <w:i/>
          <w:sz w:val="20"/>
          <w:szCs w:val="20"/>
          <w:lang w:val="nl-NL"/>
        </w:rPr>
        <w:br/>
        <w:t xml:space="preserve">De overige artikelen kunnen naar eigen inzicht worden aangepast of weggelaten, mits alles wat wordt toegevoegd of aangepast niet in strijd zijn met de bepalingen in </w:t>
      </w:r>
      <w:r w:rsidRPr="00CF1830">
        <w:rPr>
          <w:rFonts w:ascii="Arial" w:hAnsi="Arial" w:cs="Arial"/>
          <w:b/>
          <w:i/>
          <w:color w:val="FF0000"/>
          <w:sz w:val="20"/>
          <w:szCs w:val="20"/>
          <w:lang w:val="nl-NL"/>
        </w:rPr>
        <w:t>rood</w:t>
      </w:r>
      <w:r w:rsidRPr="00CF1830">
        <w:rPr>
          <w:rFonts w:ascii="Arial" w:hAnsi="Arial" w:cs="Arial"/>
          <w:b/>
          <w:i/>
          <w:sz w:val="20"/>
          <w:szCs w:val="20"/>
          <w:lang w:val="nl-NL"/>
        </w:rPr>
        <w:t xml:space="preserve"> weergegeven</w:t>
      </w:r>
    </w:p>
    <w:p w:rsidR="007768DA" w:rsidRPr="00CF1830" w:rsidRDefault="00817900" w:rsidP="007768DA">
      <w:pPr>
        <w:rPr>
          <w:rFonts w:ascii="Arial" w:hAnsi="Arial" w:cs="Arial"/>
          <w:b/>
          <w:i/>
          <w:sz w:val="20"/>
          <w:szCs w:val="20"/>
          <w:lang w:val="nl-NL"/>
        </w:rPr>
      </w:pPr>
      <w:hyperlink r:id="rId7" w:history="1">
        <w:r w:rsidR="007768DA" w:rsidRPr="00CF1830">
          <w:rPr>
            <w:rStyle w:val="Hyperlink"/>
            <w:rFonts w:ascii="Arial" w:hAnsi="Arial" w:cs="Arial"/>
            <w:b/>
            <w:i/>
            <w:sz w:val="20"/>
            <w:szCs w:val="20"/>
            <w:lang w:val="nl-NL"/>
          </w:rPr>
          <w:t xml:space="preserve">Lees meer over </w:t>
        </w:r>
        <w:r w:rsidR="007768DA">
          <w:rPr>
            <w:rStyle w:val="Hyperlink"/>
            <w:rFonts w:ascii="Arial" w:hAnsi="Arial" w:cs="Arial"/>
            <w:b/>
            <w:i/>
            <w:sz w:val="20"/>
            <w:szCs w:val="20"/>
            <w:lang w:val="nl-NL"/>
          </w:rPr>
          <w:t>het</w:t>
        </w:r>
        <w:r w:rsidR="007768DA" w:rsidRPr="00CF1830">
          <w:rPr>
            <w:rStyle w:val="Hyperlink"/>
            <w:rFonts w:ascii="Arial" w:hAnsi="Arial" w:cs="Arial"/>
            <w:b/>
            <w:i/>
            <w:sz w:val="20"/>
            <w:szCs w:val="20"/>
            <w:lang w:val="nl-NL"/>
          </w:rPr>
          <w:t xml:space="preserve"> beoordeling</w:t>
        </w:r>
        <w:r w:rsidR="007768DA">
          <w:rPr>
            <w:rStyle w:val="Hyperlink"/>
            <w:rFonts w:ascii="Arial" w:hAnsi="Arial" w:cs="Arial"/>
            <w:b/>
            <w:i/>
            <w:sz w:val="20"/>
            <w:szCs w:val="20"/>
            <w:lang w:val="nl-NL"/>
          </w:rPr>
          <w:t>skader</w:t>
        </w:r>
        <w:r w:rsidR="007768DA" w:rsidRPr="00CF1830">
          <w:rPr>
            <w:rStyle w:val="Hyperlink"/>
            <w:rFonts w:ascii="Arial" w:hAnsi="Arial" w:cs="Arial"/>
            <w:b/>
            <w:i/>
            <w:sz w:val="20"/>
            <w:szCs w:val="20"/>
            <w:lang w:val="nl-NL"/>
          </w:rPr>
          <w:t xml:space="preserve"> op de website van de Belastingdienst</w:t>
        </w:r>
      </w:hyperlink>
    </w:p>
    <w:p w:rsidR="007C2DB2" w:rsidRPr="00F74D71" w:rsidRDefault="007C2DB2" w:rsidP="009E5C36">
      <w:pPr>
        <w:rPr>
          <w:rFonts w:ascii="Arial" w:hAnsi="Arial" w:cs="Arial"/>
          <w:b/>
          <w:sz w:val="20"/>
          <w:szCs w:val="20"/>
          <w:lang w:val="nl-NL"/>
        </w:rPr>
      </w:pPr>
    </w:p>
    <w:p w:rsidR="009E5C36" w:rsidRPr="00F74D71" w:rsidRDefault="009E5C36" w:rsidP="009E5C36">
      <w:pPr>
        <w:rPr>
          <w:rFonts w:ascii="Arial" w:hAnsi="Arial" w:cs="Arial"/>
          <w:b/>
          <w:sz w:val="20"/>
          <w:szCs w:val="20"/>
          <w:lang w:val="nl-NL"/>
        </w:rPr>
      </w:pPr>
      <w:r w:rsidRPr="00F74D71">
        <w:rPr>
          <w:rFonts w:ascii="Arial" w:hAnsi="Arial" w:cs="Arial"/>
          <w:b/>
          <w:sz w:val="20"/>
          <w:szCs w:val="20"/>
          <w:lang w:val="nl-NL"/>
        </w:rPr>
        <w:t xml:space="preserve">Toelichting op het model. </w:t>
      </w:r>
    </w:p>
    <w:p w:rsidR="0034343F" w:rsidRPr="00F74D71" w:rsidRDefault="009E5C36" w:rsidP="0034343F">
      <w:pPr>
        <w:rPr>
          <w:rFonts w:ascii="Arial" w:hAnsi="Arial" w:cs="Arial"/>
          <w:sz w:val="20"/>
          <w:szCs w:val="20"/>
          <w:lang w:val="nl-NL"/>
        </w:rPr>
      </w:pPr>
      <w:r w:rsidRPr="00F74D71">
        <w:rPr>
          <w:rFonts w:ascii="Arial" w:hAnsi="Arial" w:cs="Arial"/>
          <w:sz w:val="20"/>
          <w:szCs w:val="20"/>
          <w:lang w:val="nl-NL"/>
        </w:rPr>
        <w:t xml:space="preserve">Het voorliggende model is opgesteld door de Belastingdienst i.s.m. VNO-MKB / MKB Nederland. </w:t>
      </w:r>
      <w:r w:rsidR="0034343F" w:rsidRPr="00F74D71">
        <w:rPr>
          <w:rFonts w:ascii="Arial" w:hAnsi="Arial" w:cs="Arial"/>
          <w:sz w:val="20"/>
          <w:szCs w:val="20"/>
          <w:lang w:val="nl-NL"/>
        </w:rPr>
        <w:t xml:space="preserve">Bij het gebruik van dit door de Belastingdienst beoordeelde modelovereenkomst, </w:t>
      </w:r>
      <w:r w:rsidR="0034343F" w:rsidRPr="00F74D71">
        <w:rPr>
          <w:rFonts w:ascii="Arial" w:hAnsi="Arial" w:cs="Arial"/>
          <w:sz w:val="20"/>
          <w:szCs w:val="20"/>
          <w:u w:val="single"/>
          <w:lang w:val="nl-NL"/>
        </w:rPr>
        <w:t>moet</w:t>
      </w:r>
      <w:r w:rsidR="0034343F" w:rsidRPr="00F74D71">
        <w:rPr>
          <w:rFonts w:ascii="Arial" w:hAnsi="Arial" w:cs="Arial"/>
          <w:sz w:val="20"/>
          <w:szCs w:val="20"/>
          <w:lang w:val="nl-NL"/>
        </w:rPr>
        <w:t xml:space="preserve"> de daadwerkelijk gebruikte overeenkomst verwijzen naar het door de Belastingdienst toegekende nummer van het beoordeelde model. </w:t>
      </w:r>
      <w:r w:rsidRPr="00F74D71">
        <w:rPr>
          <w:rFonts w:ascii="Arial" w:hAnsi="Arial" w:cs="Arial"/>
          <w:sz w:val="20"/>
          <w:szCs w:val="20"/>
          <w:lang w:val="nl-NL"/>
        </w:rPr>
        <w:t>H</w:t>
      </w:r>
      <w:r w:rsidR="0034343F" w:rsidRPr="00F74D71">
        <w:rPr>
          <w:rFonts w:ascii="Arial" w:hAnsi="Arial" w:cs="Arial"/>
          <w:sz w:val="20"/>
          <w:szCs w:val="20"/>
          <w:lang w:val="nl-NL"/>
        </w:rPr>
        <w:t>e</w:t>
      </w:r>
      <w:r w:rsidRPr="00F74D71">
        <w:rPr>
          <w:rFonts w:ascii="Arial" w:hAnsi="Arial" w:cs="Arial"/>
          <w:sz w:val="20"/>
          <w:szCs w:val="20"/>
          <w:lang w:val="nl-NL"/>
        </w:rPr>
        <w:t xml:space="preserve">t nummer </w:t>
      </w:r>
      <w:r w:rsidR="0034343F" w:rsidRPr="00F74D71">
        <w:rPr>
          <w:rFonts w:ascii="Arial" w:hAnsi="Arial" w:cs="Arial"/>
          <w:sz w:val="20"/>
          <w:szCs w:val="20"/>
          <w:lang w:val="nl-NL"/>
        </w:rPr>
        <w:t xml:space="preserve">is in dit model opgenomen </w:t>
      </w:r>
      <w:r w:rsidRPr="00F74D71">
        <w:rPr>
          <w:rFonts w:ascii="Arial" w:hAnsi="Arial" w:cs="Arial"/>
          <w:sz w:val="20"/>
          <w:szCs w:val="20"/>
          <w:lang w:val="nl-NL"/>
        </w:rPr>
        <w:t xml:space="preserve">in de overweging onder "g" duidt op het feit dat dit contract vooraf goedgekeurd is en door u te gebruiken is in  situaties waarin werkgeversgezag ontbreekt. </w:t>
      </w:r>
      <w:r w:rsidR="0034343F" w:rsidRPr="00F74D71">
        <w:rPr>
          <w:rFonts w:ascii="Arial" w:hAnsi="Arial" w:cs="Arial"/>
          <w:sz w:val="20"/>
          <w:szCs w:val="20"/>
          <w:lang w:val="nl-NL"/>
        </w:rPr>
        <w:t xml:space="preserve"> U kunt deze verwijzing ook elders in het contract opnemen, maar let er op dat u daartoe de letterlijke tekst gebruikt: “Deze overeenkomst is gelijkluidend aan de door de Belastingdienst op 29-02-2016 onder nummer 9015550000-06-2 opgestelde modelovereenkomst.”</w:t>
      </w:r>
    </w:p>
    <w:p w:rsidR="008B268B" w:rsidRPr="00F74D71" w:rsidRDefault="008B268B" w:rsidP="009E5C36">
      <w:pPr>
        <w:rPr>
          <w:rFonts w:ascii="Arial" w:hAnsi="Arial" w:cs="Arial"/>
          <w:sz w:val="20"/>
          <w:szCs w:val="20"/>
          <w:lang w:val="nl-NL"/>
        </w:rPr>
      </w:pPr>
    </w:p>
    <w:p w:rsidR="0034343F" w:rsidRPr="00F74D71" w:rsidRDefault="0034343F" w:rsidP="0034343F">
      <w:pPr>
        <w:rPr>
          <w:rFonts w:ascii="Arial" w:hAnsi="Arial" w:cs="Arial"/>
          <w:sz w:val="20"/>
          <w:szCs w:val="20"/>
          <w:lang w:val="nl-NL"/>
        </w:rPr>
      </w:pPr>
      <w:r w:rsidRPr="00F74D71">
        <w:rPr>
          <w:rFonts w:ascii="Arial" w:hAnsi="Arial" w:cs="Arial"/>
          <w:sz w:val="20"/>
          <w:szCs w:val="20"/>
          <w:lang w:val="nl-NL"/>
        </w:rPr>
        <w:t xml:space="preserve">Indien bovenstaande tekst niet wordt opgenomen in de overeenkomst, kunnen niet het vertrouwen ontlenen dat er </w:t>
      </w:r>
      <w:r w:rsidRPr="00F74D71">
        <w:rPr>
          <w:rFonts w:ascii="Arial" w:hAnsi="Arial" w:cs="Arial"/>
          <w:i/>
          <w:sz w:val="20"/>
          <w:szCs w:val="20"/>
          <w:lang w:val="nl-NL"/>
        </w:rPr>
        <w:t>geen</w:t>
      </w:r>
      <w:r w:rsidRPr="00F74D71">
        <w:rPr>
          <w:rFonts w:ascii="Arial" w:hAnsi="Arial" w:cs="Arial"/>
          <w:sz w:val="20"/>
          <w:szCs w:val="20"/>
          <w:lang w:val="nl-NL"/>
        </w:rPr>
        <w:t xml:space="preserve"> loonheffingen hoeft te worden afgedragen of voldaan. Wijzigingen in de tekst van deze door de Belastingdienst opgestelde modelovereenkomst, kunnen gevolgen hebben voor de loonheffingen.</w:t>
      </w:r>
    </w:p>
    <w:p w:rsidR="008B268B" w:rsidRPr="00F74D71" w:rsidRDefault="008B268B" w:rsidP="009E5C36">
      <w:pPr>
        <w:rPr>
          <w:rFonts w:ascii="Arial" w:hAnsi="Arial" w:cs="Arial"/>
          <w:sz w:val="20"/>
          <w:szCs w:val="20"/>
          <w:lang w:val="nl-NL"/>
        </w:rPr>
      </w:pPr>
    </w:p>
    <w:p w:rsidR="0034343F" w:rsidRPr="00F74D71" w:rsidRDefault="009E5C36" w:rsidP="009E5C36">
      <w:pPr>
        <w:rPr>
          <w:rFonts w:ascii="Arial" w:hAnsi="Arial" w:cs="Arial"/>
          <w:sz w:val="20"/>
          <w:szCs w:val="20"/>
          <w:lang w:val="nl-NL"/>
        </w:rPr>
      </w:pPr>
      <w:r w:rsidRPr="00F74D71">
        <w:rPr>
          <w:rFonts w:ascii="Arial" w:hAnsi="Arial" w:cs="Arial"/>
          <w:sz w:val="20"/>
          <w:szCs w:val="20"/>
          <w:lang w:val="nl-NL"/>
        </w:rPr>
        <w:t xml:space="preserve">Deze modelovereenkomst is heel algemeen geformuleerd met uitzondering van het ontbreken van de mogelijkheid van de opdrachtgever om leiding te geven en toezicht te houden op de werkzaamheden van de opdrachtnemer. </w:t>
      </w:r>
      <w:r w:rsidR="008B268B" w:rsidRPr="00F74D71">
        <w:rPr>
          <w:rFonts w:ascii="Arial" w:hAnsi="Arial" w:cs="Arial"/>
          <w:sz w:val="20"/>
          <w:szCs w:val="20"/>
          <w:lang w:val="nl-NL"/>
        </w:rPr>
        <w:t xml:space="preserve">Er is dus geen sprake van werkgeversgezag. </w:t>
      </w:r>
      <w:r w:rsidR="008B268B" w:rsidRPr="00F74D71">
        <w:rPr>
          <w:rFonts w:ascii="Arial" w:hAnsi="Arial" w:cs="Arial"/>
          <w:sz w:val="20"/>
          <w:szCs w:val="20"/>
          <w:lang w:val="nl-NL"/>
        </w:rPr>
        <w:br/>
      </w:r>
      <w:r w:rsidR="0034343F" w:rsidRPr="00F74D71">
        <w:rPr>
          <w:rFonts w:ascii="Arial" w:hAnsi="Arial" w:cs="Arial"/>
          <w:sz w:val="20"/>
          <w:szCs w:val="20"/>
          <w:lang w:val="nl-NL"/>
        </w:rPr>
        <w:t>De zekerheid dat de opdrachtgever geen loonheffingen hoeft af te dragen of te voldoen geldt alleen als partijen in de praktijk handelen conform hetgeen zij overeen zijn gekomen in deze modelovereenkomst</w:t>
      </w: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 xml:space="preserve">Vanwege het ontbreken van dit werkgeversgezag, oordeelt de Belastingdienst over werken volgens deze modelovereenkomst dat geen sprake </w:t>
      </w:r>
      <w:r w:rsidR="0034343F" w:rsidRPr="00F74D71">
        <w:rPr>
          <w:rFonts w:ascii="Arial" w:hAnsi="Arial" w:cs="Arial"/>
          <w:sz w:val="20"/>
          <w:szCs w:val="20"/>
          <w:lang w:val="nl-NL"/>
        </w:rPr>
        <w:t>is van een arbeidsovereenkomst/echte dienstbetrekking.</w:t>
      </w:r>
    </w:p>
    <w:p w:rsidR="008B268B" w:rsidRPr="00F74D71" w:rsidRDefault="008B268B" w:rsidP="009E5C36">
      <w:pPr>
        <w:rPr>
          <w:rFonts w:ascii="Arial" w:hAnsi="Arial" w:cs="Arial"/>
          <w:sz w:val="20"/>
          <w:szCs w:val="20"/>
          <w:lang w:val="nl-NL"/>
        </w:rPr>
      </w:pPr>
    </w:p>
    <w:p w:rsidR="009E5C36" w:rsidRPr="00F74D71" w:rsidRDefault="009E5C36" w:rsidP="009E5C36">
      <w:pPr>
        <w:rPr>
          <w:rFonts w:ascii="Arial" w:hAnsi="Arial" w:cs="Arial"/>
          <w:sz w:val="20"/>
          <w:szCs w:val="20"/>
          <w:u w:val="single"/>
          <w:lang w:val="nl-NL"/>
        </w:rPr>
      </w:pPr>
      <w:r w:rsidRPr="00F74D71">
        <w:rPr>
          <w:rFonts w:ascii="Arial" w:hAnsi="Arial" w:cs="Arial"/>
          <w:sz w:val="20"/>
          <w:szCs w:val="20"/>
          <w:u w:val="single"/>
          <w:lang w:val="nl-NL"/>
        </w:rPr>
        <w:t>Dienstbetrekking</w:t>
      </w:r>
    </w:p>
    <w:p w:rsidR="008B268B" w:rsidRPr="00F74D71" w:rsidRDefault="009E5C36" w:rsidP="009E5C36">
      <w:pPr>
        <w:rPr>
          <w:rFonts w:ascii="Arial" w:hAnsi="Arial" w:cs="Arial"/>
          <w:sz w:val="20"/>
          <w:szCs w:val="20"/>
          <w:lang w:val="nl-NL"/>
        </w:rPr>
      </w:pPr>
      <w:r w:rsidRPr="00F74D71">
        <w:rPr>
          <w:rFonts w:ascii="Arial" w:hAnsi="Arial" w:cs="Arial"/>
          <w:sz w:val="20"/>
          <w:szCs w:val="20"/>
          <w:lang w:val="nl-NL"/>
        </w:rPr>
        <w:t xml:space="preserve">De Belastingdienst kan op basis van een concrete overeenkomst oordelen over het al dan niet moeten betalen van loonheffingen. Loonheffingen zijn verschuldigd als sprake is van een (echte of fictieve) dienstbetrekking. Een echte dienstbetrekking is gebaseerd op de arbeidsovereenkomst (art.7:610  BW). </w:t>
      </w: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Een arbeidsovereenkomst is aanwezig als aan drie voorwaarden is voldaan:</w:t>
      </w:r>
    </w:p>
    <w:p w:rsidR="009E5C36" w:rsidRPr="00F74D71" w:rsidRDefault="009E5C36" w:rsidP="008B268B">
      <w:pPr>
        <w:pStyle w:val="Lijstalinea"/>
        <w:numPr>
          <w:ilvl w:val="0"/>
          <w:numId w:val="18"/>
        </w:numPr>
        <w:ind w:left="284" w:hanging="284"/>
        <w:rPr>
          <w:rFonts w:ascii="Arial" w:hAnsi="Arial" w:cs="Arial"/>
          <w:sz w:val="20"/>
          <w:szCs w:val="20"/>
          <w:lang w:val="nl-NL"/>
        </w:rPr>
      </w:pPr>
      <w:r w:rsidRPr="00F74D71">
        <w:rPr>
          <w:rFonts w:ascii="Arial" w:hAnsi="Arial" w:cs="Arial"/>
          <w:sz w:val="20"/>
          <w:szCs w:val="20"/>
          <w:lang w:val="nl-NL"/>
        </w:rPr>
        <w:t>de werknemer moet persoonlijk arbeid verrichten;</w:t>
      </w:r>
    </w:p>
    <w:p w:rsidR="009E5C36" w:rsidRPr="00F74D71" w:rsidRDefault="009E5C36" w:rsidP="008B268B">
      <w:pPr>
        <w:pStyle w:val="Lijstalinea"/>
        <w:numPr>
          <w:ilvl w:val="0"/>
          <w:numId w:val="18"/>
        </w:numPr>
        <w:ind w:left="284" w:hanging="284"/>
        <w:rPr>
          <w:rFonts w:ascii="Arial" w:hAnsi="Arial" w:cs="Arial"/>
          <w:sz w:val="20"/>
          <w:szCs w:val="20"/>
          <w:lang w:val="nl-NL"/>
        </w:rPr>
      </w:pPr>
      <w:r w:rsidRPr="00F74D71">
        <w:rPr>
          <w:rFonts w:ascii="Arial" w:hAnsi="Arial" w:cs="Arial"/>
          <w:sz w:val="20"/>
          <w:szCs w:val="20"/>
          <w:lang w:val="nl-NL"/>
        </w:rPr>
        <w:t>de werkgever moet de werknemer een beloning betalen voor de verrichte arbeid;</w:t>
      </w:r>
    </w:p>
    <w:p w:rsidR="009E5C36" w:rsidRPr="00F74D71" w:rsidRDefault="009E5C36" w:rsidP="008B268B">
      <w:pPr>
        <w:pStyle w:val="Lijstalinea"/>
        <w:numPr>
          <w:ilvl w:val="0"/>
          <w:numId w:val="18"/>
        </w:numPr>
        <w:ind w:left="284" w:hanging="284"/>
        <w:rPr>
          <w:rFonts w:ascii="Arial" w:hAnsi="Arial" w:cs="Arial"/>
          <w:sz w:val="20"/>
          <w:szCs w:val="20"/>
          <w:lang w:val="nl-NL"/>
        </w:rPr>
      </w:pPr>
      <w:r w:rsidRPr="00F74D71">
        <w:rPr>
          <w:rFonts w:ascii="Arial" w:hAnsi="Arial" w:cs="Arial"/>
          <w:sz w:val="20"/>
          <w:szCs w:val="20"/>
          <w:lang w:val="nl-NL"/>
        </w:rPr>
        <w:t>de werkgever kan de werknemer bindende aanwijzingen en instructies geven over het verrichten van de arbeid op zodanige wijze dat sprake is van een ‘gezagsverhouding’.</w:t>
      </w:r>
    </w:p>
    <w:p w:rsidR="008B268B" w:rsidRPr="00F74D71" w:rsidRDefault="008B268B"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 xml:space="preserve">Als één van de drie elementen ontbreekt is geen sprake van een arbeidsovereenkomst. Mogelijk is dan nog wel sprake van een </w:t>
      </w:r>
      <w:r w:rsidRPr="00F74D71">
        <w:rPr>
          <w:rFonts w:ascii="Arial" w:hAnsi="Arial" w:cs="Arial"/>
          <w:i/>
          <w:sz w:val="20"/>
          <w:szCs w:val="20"/>
          <w:lang w:val="nl-NL"/>
        </w:rPr>
        <w:t>fictieve</w:t>
      </w:r>
      <w:r w:rsidRPr="00F74D71">
        <w:rPr>
          <w:rFonts w:ascii="Arial" w:hAnsi="Arial" w:cs="Arial"/>
          <w:sz w:val="20"/>
          <w:szCs w:val="20"/>
          <w:lang w:val="nl-NL"/>
        </w:rPr>
        <w:t xml:space="preserve"> dienstbetrekking.</w:t>
      </w:r>
      <w:r w:rsidR="008B268B" w:rsidRPr="00F74D71">
        <w:rPr>
          <w:rFonts w:ascii="Arial" w:hAnsi="Arial" w:cs="Arial"/>
          <w:sz w:val="20"/>
          <w:szCs w:val="20"/>
          <w:lang w:val="nl-NL"/>
        </w:rPr>
        <w:t xml:space="preserve"> </w:t>
      </w:r>
    </w:p>
    <w:p w:rsidR="008B268B" w:rsidRPr="00F74D71" w:rsidRDefault="008B268B" w:rsidP="009E5C36">
      <w:pPr>
        <w:rPr>
          <w:rFonts w:ascii="Arial" w:hAnsi="Arial" w:cs="Arial"/>
          <w:sz w:val="20"/>
          <w:szCs w:val="20"/>
          <w:lang w:val="nl-NL"/>
        </w:rPr>
      </w:pPr>
    </w:p>
    <w:p w:rsidR="009E5C36" w:rsidRPr="00F74D71" w:rsidRDefault="009E5C36" w:rsidP="009E5C36">
      <w:pPr>
        <w:rPr>
          <w:rFonts w:ascii="Arial" w:hAnsi="Arial" w:cs="Arial"/>
          <w:sz w:val="20"/>
          <w:szCs w:val="20"/>
          <w:lang w:val="nl-NL"/>
        </w:rPr>
      </w:pPr>
      <w:r w:rsidRPr="00F74D71">
        <w:rPr>
          <w:rFonts w:ascii="Arial" w:hAnsi="Arial" w:cs="Arial"/>
          <w:sz w:val="20"/>
          <w:szCs w:val="20"/>
          <w:lang w:val="nl-NL"/>
        </w:rPr>
        <w:t>Deze algemene nog niet concreet ingevulde modelovereenkomst is zodanig verwoord, dat het derde element (werkgeversgezag) ontbreekt. Zie hiervoor artikel 2 van de overeenkomst. De opdrachtgever mag alleen aanwijzingen en instructies geven die passen binnen het kader van de opdracht. De overige elementen van deze overeenkomst zijn zodanig opgesteld, dat die niet alsnog leiden tot een arbeidsovereenkomst. Het cruciale van deze modelovereenkomst zit dus in het ontbreken van werkgeversgezag. Werken volgens de bijgevoegde modelovereenkomst leidt daarom niet tot een privaatrechtelijke dienstbetrekking tussen opdrachtgever en opdrachtnemer.</w:t>
      </w:r>
    </w:p>
    <w:p w:rsidR="008B268B" w:rsidRPr="00F74D71" w:rsidRDefault="008B268B" w:rsidP="009E5C36">
      <w:pPr>
        <w:rPr>
          <w:rFonts w:ascii="Arial" w:hAnsi="Arial" w:cs="Arial"/>
          <w:sz w:val="20"/>
          <w:szCs w:val="20"/>
          <w:lang w:val="nl-NL"/>
        </w:rPr>
      </w:pPr>
    </w:p>
    <w:p w:rsidR="009E5C36" w:rsidRDefault="009E5C36" w:rsidP="009E5C36">
      <w:pPr>
        <w:rPr>
          <w:rFonts w:ascii="Arial" w:hAnsi="Arial" w:cs="Arial"/>
          <w:sz w:val="20"/>
          <w:szCs w:val="20"/>
          <w:lang w:val="nl-NL"/>
        </w:rPr>
      </w:pPr>
      <w:r w:rsidRPr="00F74D71">
        <w:rPr>
          <w:rFonts w:ascii="Arial" w:hAnsi="Arial" w:cs="Arial"/>
          <w:sz w:val="20"/>
          <w:szCs w:val="20"/>
          <w:lang w:val="nl-NL"/>
        </w:rPr>
        <w:t>Het oordeel over deze modelovereenkomst heeft een</w:t>
      </w:r>
      <w:r w:rsidR="007C2DB2" w:rsidRPr="00F74D71">
        <w:rPr>
          <w:rFonts w:ascii="Arial" w:hAnsi="Arial" w:cs="Arial"/>
          <w:sz w:val="20"/>
          <w:szCs w:val="20"/>
          <w:lang w:val="nl-NL"/>
        </w:rPr>
        <w:t xml:space="preserve"> geldigheidsduur van vijf jaar (28-02-2021)</w:t>
      </w:r>
      <w:r w:rsidRPr="00F74D71">
        <w:rPr>
          <w:rFonts w:ascii="Arial" w:hAnsi="Arial" w:cs="Arial"/>
          <w:sz w:val="20"/>
          <w:szCs w:val="20"/>
          <w:lang w:val="nl-NL"/>
        </w:rPr>
        <w:t>, onder voorbehoud van wijzigingen in relevante wet- of regelgeving gedurende die vijf jaar. Ook jurisprudentie en de hiervoor genoemde evaluatie kunnen aanleiding zijn het oordeel over deze modelovereenkomst voor de toekomst in te trekken. Daarbij zal de Belastingdienst de beginselen van behoorlijk bestuur in acht nemen.</w:t>
      </w:r>
    </w:p>
    <w:p w:rsidR="007768DA" w:rsidRDefault="007768DA" w:rsidP="009E5C36">
      <w:pPr>
        <w:rPr>
          <w:rFonts w:ascii="Arial" w:hAnsi="Arial" w:cs="Arial"/>
          <w:sz w:val="20"/>
          <w:szCs w:val="20"/>
          <w:lang w:val="nl-NL"/>
        </w:rPr>
      </w:pPr>
    </w:p>
    <w:p w:rsidR="007768DA" w:rsidRDefault="007768DA" w:rsidP="007768DA">
      <w:pPr>
        <w:rPr>
          <w:rFonts w:ascii="Arial" w:hAnsi="Arial" w:cs="Arial"/>
          <w:sz w:val="20"/>
          <w:szCs w:val="20"/>
          <w:lang w:val="nl-NL"/>
        </w:rPr>
      </w:pPr>
      <w:r>
        <w:rPr>
          <w:rFonts w:ascii="Arial" w:hAnsi="Arial" w:cs="Arial"/>
          <w:sz w:val="20"/>
          <w:szCs w:val="20"/>
          <w:lang w:val="nl-NL"/>
        </w:rPr>
        <w:lastRenderedPageBreak/>
        <w:br/>
      </w:r>
    </w:p>
    <w:p w:rsidR="007768DA" w:rsidRDefault="007768DA" w:rsidP="007768DA">
      <w:pPr>
        <w:rPr>
          <w:rFonts w:ascii="Arial" w:hAnsi="Arial" w:cs="Arial"/>
          <w:sz w:val="20"/>
          <w:szCs w:val="20"/>
          <w:lang w:val="nl-NL"/>
        </w:rPr>
      </w:pPr>
    </w:p>
    <w:p w:rsidR="007768DA" w:rsidRDefault="007768DA" w:rsidP="007768DA">
      <w:pPr>
        <w:rPr>
          <w:rFonts w:ascii="Arial" w:hAnsi="Arial" w:cs="Arial"/>
          <w:sz w:val="20"/>
          <w:szCs w:val="20"/>
          <w:lang w:val="nl-NL"/>
        </w:rPr>
      </w:pPr>
      <w:r>
        <w:rPr>
          <w:rFonts w:ascii="Arial" w:hAnsi="Arial" w:cs="Arial"/>
          <w:sz w:val="20"/>
          <w:szCs w:val="20"/>
          <w:lang w:val="nl-NL"/>
        </w:rPr>
        <w:t xml:space="preserve">Lees ook de instructies en verdere toelichting op de </w:t>
      </w:r>
      <w:hyperlink r:id="rId8" w:history="1">
        <w:r w:rsidRPr="007B0339">
          <w:rPr>
            <w:rStyle w:val="Hyperlink"/>
            <w:rFonts w:ascii="Arial" w:hAnsi="Arial" w:cs="Arial"/>
            <w:sz w:val="20"/>
            <w:szCs w:val="20"/>
            <w:lang w:val="nl-NL"/>
          </w:rPr>
          <w:t>website van de belastingdienst</w:t>
        </w:r>
      </w:hyperlink>
      <w:r>
        <w:rPr>
          <w:rFonts w:ascii="Arial" w:hAnsi="Arial" w:cs="Arial"/>
          <w:sz w:val="20"/>
          <w:szCs w:val="20"/>
          <w:lang w:val="nl-NL"/>
        </w:rPr>
        <w:t xml:space="preserve"> en de </w:t>
      </w:r>
      <w:hyperlink r:id="rId9" w:history="1">
        <w:r w:rsidRPr="00E86EFF">
          <w:rPr>
            <w:rStyle w:val="Hyperlink"/>
            <w:rFonts w:ascii="Arial" w:hAnsi="Arial" w:cs="Arial"/>
            <w:sz w:val="20"/>
            <w:szCs w:val="20"/>
            <w:lang w:val="nl-NL"/>
          </w:rPr>
          <w:t>veelgestelde vragen</w:t>
        </w:r>
      </w:hyperlink>
      <w:r>
        <w:rPr>
          <w:rFonts w:ascii="Arial" w:hAnsi="Arial" w:cs="Arial"/>
          <w:sz w:val="20"/>
          <w:szCs w:val="20"/>
          <w:lang w:val="nl-NL"/>
        </w:rPr>
        <w:t xml:space="preserve"> over dit onderwerp.</w:t>
      </w:r>
    </w:p>
    <w:p w:rsidR="007768DA" w:rsidRDefault="007768DA" w:rsidP="007768DA">
      <w:pPr>
        <w:rPr>
          <w:rFonts w:ascii="Arial" w:hAnsi="Arial" w:cs="Arial"/>
          <w:sz w:val="20"/>
          <w:szCs w:val="20"/>
          <w:lang w:val="nl-NL"/>
        </w:rPr>
      </w:pPr>
    </w:p>
    <w:p w:rsidR="007768DA" w:rsidRPr="00D7677D" w:rsidRDefault="007768DA" w:rsidP="007768DA">
      <w:pPr>
        <w:rPr>
          <w:rFonts w:ascii="Arial" w:hAnsi="Arial" w:cs="Arial"/>
          <w:b/>
          <w:sz w:val="20"/>
          <w:szCs w:val="20"/>
          <w:lang w:val="nl-NL"/>
        </w:rPr>
      </w:pPr>
      <w:r w:rsidRPr="00D7677D">
        <w:rPr>
          <w:rFonts w:ascii="Arial" w:hAnsi="Arial" w:cs="Arial"/>
          <w:b/>
          <w:sz w:val="20"/>
          <w:szCs w:val="20"/>
          <w:lang w:val="nl-NL"/>
        </w:rPr>
        <w:t>Een eigen model?</w:t>
      </w:r>
    </w:p>
    <w:p w:rsidR="007768DA" w:rsidRPr="00CF1830" w:rsidRDefault="007768DA" w:rsidP="007768DA">
      <w:pPr>
        <w:rPr>
          <w:rFonts w:ascii="Arial" w:hAnsi="Arial" w:cs="Arial"/>
          <w:sz w:val="20"/>
          <w:szCs w:val="20"/>
          <w:lang w:val="nl-NL"/>
        </w:rPr>
      </w:pPr>
      <w:r>
        <w:rPr>
          <w:rFonts w:ascii="Arial" w:hAnsi="Arial" w:cs="Arial"/>
          <w:sz w:val="20"/>
          <w:szCs w:val="20"/>
          <w:lang w:val="nl-NL"/>
        </w:rPr>
        <w:t xml:space="preserve">In alle gevallen geldt dat je het model dat het beste past kunt aanpassen aan jouw eigen situatie. Ook de tekst in rood </w:t>
      </w:r>
      <w:r w:rsidRPr="00CF1830">
        <w:rPr>
          <w:rFonts w:ascii="Arial" w:hAnsi="Arial" w:cs="Arial"/>
          <w:i/>
          <w:sz w:val="20"/>
          <w:szCs w:val="20"/>
          <w:lang w:val="nl-NL"/>
        </w:rPr>
        <w:t>kun</w:t>
      </w:r>
      <w:r>
        <w:rPr>
          <w:rFonts w:ascii="Arial" w:hAnsi="Arial" w:cs="Arial"/>
          <w:i/>
          <w:sz w:val="20"/>
          <w:szCs w:val="20"/>
          <w:lang w:val="nl-NL"/>
        </w:rPr>
        <w:t xml:space="preserve"> je </w:t>
      </w:r>
      <w:r>
        <w:rPr>
          <w:rFonts w:ascii="Arial" w:hAnsi="Arial" w:cs="Arial"/>
          <w:sz w:val="20"/>
          <w:szCs w:val="20"/>
          <w:lang w:val="nl-NL"/>
        </w:rPr>
        <w:t xml:space="preserve">aanpassen. Je kunt je dan niet meer beroepen op het feit dat je gebruik maakt van een vooraf getoetst model, tenzij je jouw eigen model voorlegt aan de belastingdienst. </w:t>
      </w:r>
      <w:r w:rsidRPr="00CF1830">
        <w:rPr>
          <w:rFonts w:ascii="Arial" w:hAnsi="Arial" w:cs="Arial"/>
          <w:sz w:val="20"/>
          <w:szCs w:val="20"/>
          <w:lang w:val="nl-NL"/>
        </w:rPr>
        <w:t>Mail het verzoek om beoordeling van een overeenkomst naar: alternatiefvar@belastingdienst.nl.</w:t>
      </w:r>
    </w:p>
    <w:p w:rsidR="007768DA" w:rsidRDefault="007768DA" w:rsidP="007768DA">
      <w:pPr>
        <w:rPr>
          <w:rFonts w:ascii="Arial" w:hAnsi="Arial" w:cs="Arial"/>
          <w:sz w:val="20"/>
          <w:szCs w:val="20"/>
          <w:lang w:val="nl-NL"/>
        </w:rPr>
      </w:pPr>
    </w:p>
    <w:p w:rsidR="007768DA" w:rsidRPr="00CF1830" w:rsidRDefault="007768DA" w:rsidP="007768DA">
      <w:pPr>
        <w:rPr>
          <w:rFonts w:ascii="Arial" w:hAnsi="Arial" w:cs="Arial"/>
          <w:sz w:val="20"/>
          <w:szCs w:val="20"/>
          <w:lang w:val="nl-NL"/>
        </w:rPr>
      </w:pPr>
      <w:r w:rsidRPr="00CF1830">
        <w:rPr>
          <w:rFonts w:ascii="Arial" w:hAnsi="Arial" w:cs="Arial"/>
          <w:sz w:val="20"/>
          <w:szCs w:val="20"/>
          <w:lang w:val="nl-NL"/>
        </w:rPr>
        <w:t>Welke gegevens stuur</w:t>
      </w:r>
      <w:r>
        <w:rPr>
          <w:rFonts w:ascii="Arial" w:hAnsi="Arial" w:cs="Arial"/>
          <w:sz w:val="20"/>
          <w:szCs w:val="20"/>
          <w:lang w:val="nl-NL"/>
        </w:rPr>
        <w:t xml:space="preserve"> je dan mee?</w:t>
      </w:r>
      <w:r w:rsidRPr="00CF1830">
        <w:rPr>
          <w:rFonts w:ascii="Arial" w:hAnsi="Arial" w:cs="Arial"/>
          <w:sz w:val="20"/>
          <w:szCs w:val="20"/>
          <w:lang w:val="nl-NL"/>
        </w:rPr>
        <w:t xml:space="preserve"> </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naam van de organisatie die de overeenkomst voorlegt</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soort organisatie die de overeenkomst voorlegt, bijvoorbeeld een brancheorganisatie of een intermediair (zoals een accountant, administratiekantoor of belastingconsulent)</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gegevens van de contactpersoon van de organisatie die de overeenkomst voorlegt: naam, adres, telefoonnummer en e-mailadres</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als een opdrachtgever of opdrachtnemer de overeenkomst voorlegt: RSIN/BSN</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of de overeenkomst voor 1 opdrachtgever of meer opdrachtgevers is bedoeld</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een duidelijk en volledig overzicht van alle afspraken</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wat de werkzaamheden zijn en onder welke omstandigheden de opdrachtnemer de werkzaamheden uitvoert</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of de overeenkomst door bemiddeling tot stand is gekomen</w:t>
      </w:r>
    </w:p>
    <w:p w:rsidR="007768DA" w:rsidRPr="00CF1830" w:rsidRDefault="007768DA" w:rsidP="007768DA">
      <w:pPr>
        <w:pStyle w:val="Lijstalinea"/>
        <w:numPr>
          <w:ilvl w:val="0"/>
          <w:numId w:val="20"/>
        </w:numPr>
        <w:rPr>
          <w:rFonts w:ascii="Arial" w:hAnsi="Arial" w:cs="Arial"/>
          <w:sz w:val="20"/>
          <w:szCs w:val="20"/>
          <w:lang w:val="nl-NL"/>
        </w:rPr>
      </w:pPr>
      <w:r w:rsidRPr="00CF1830">
        <w:rPr>
          <w:rFonts w:ascii="Arial" w:hAnsi="Arial" w:cs="Arial"/>
          <w:sz w:val="20"/>
          <w:szCs w:val="20"/>
          <w:lang w:val="nl-NL"/>
        </w:rPr>
        <w:t>welke specifieke regelgeving of certificeringseisen gelden</w:t>
      </w:r>
    </w:p>
    <w:p w:rsidR="007768DA" w:rsidRPr="00CF1830" w:rsidRDefault="007768DA" w:rsidP="007768DA">
      <w:pPr>
        <w:rPr>
          <w:rFonts w:ascii="Arial" w:hAnsi="Arial" w:cs="Arial"/>
          <w:sz w:val="20"/>
          <w:szCs w:val="20"/>
          <w:lang w:val="nl-NL"/>
        </w:rPr>
      </w:pPr>
      <w:r>
        <w:rPr>
          <w:rFonts w:ascii="Arial" w:hAnsi="Arial" w:cs="Arial"/>
          <w:sz w:val="20"/>
          <w:szCs w:val="20"/>
          <w:lang w:val="nl-NL"/>
        </w:rPr>
        <w:t xml:space="preserve">Je  </w:t>
      </w:r>
      <w:r w:rsidRPr="00CF1830">
        <w:rPr>
          <w:rFonts w:ascii="Arial" w:hAnsi="Arial" w:cs="Arial"/>
          <w:sz w:val="20"/>
          <w:szCs w:val="20"/>
          <w:lang w:val="nl-NL"/>
        </w:rPr>
        <w:t>kunt deze gegevens in de overeenkomst of in de begeleidende e-mail vermelden.</w:t>
      </w:r>
    </w:p>
    <w:p w:rsidR="007768DA" w:rsidRPr="00CF1830" w:rsidRDefault="007768DA" w:rsidP="007768DA">
      <w:pPr>
        <w:rPr>
          <w:rFonts w:ascii="Arial" w:hAnsi="Arial" w:cs="Arial"/>
          <w:sz w:val="20"/>
          <w:szCs w:val="20"/>
          <w:lang w:val="nl-NL"/>
        </w:rPr>
      </w:pPr>
      <w:r w:rsidRPr="00CF1830">
        <w:rPr>
          <w:rFonts w:ascii="Arial" w:hAnsi="Arial" w:cs="Arial"/>
          <w:sz w:val="20"/>
          <w:szCs w:val="20"/>
          <w:lang w:val="nl-NL"/>
        </w:rPr>
        <w:t xml:space="preserve">Als voor de overeenkomst richtlijnen of algemene voorwaarden gelden, </w:t>
      </w:r>
      <w:r>
        <w:rPr>
          <w:rFonts w:ascii="Arial" w:hAnsi="Arial" w:cs="Arial"/>
          <w:sz w:val="20"/>
          <w:szCs w:val="20"/>
          <w:lang w:val="nl-NL"/>
        </w:rPr>
        <w:t>stuur dan ook deze mee</w:t>
      </w:r>
      <w:r w:rsidRPr="00CF1830">
        <w:rPr>
          <w:rFonts w:ascii="Arial" w:hAnsi="Arial" w:cs="Arial"/>
          <w:sz w:val="20"/>
          <w:szCs w:val="20"/>
          <w:lang w:val="nl-NL"/>
        </w:rPr>
        <w:t>.</w:t>
      </w:r>
    </w:p>
    <w:p w:rsidR="007768DA" w:rsidRPr="00135E0B" w:rsidRDefault="007768DA" w:rsidP="007768DA">
      <w:pPr>
        <w:rPr>
          <w:rFonts w:ascii="Arial" w:hAnsi="Arial" w:cs="Arial"/>
          <w:sz w:val="20"/>
          <w:szCs w:val="20"/>
          <w:lang w:val="nl-NL"/>
        </w:rPr>
      </w:pPr>
    </w:p>
    <w:p w:rsidR="007768DA" w:rsidRDefault="007768DA" w:rsidP="007768DA">
      <w:pPr>
        <w:rPr>
          <w:rFonts w:ascii="Arial" w:hAnsi="Arial" w:cs="Arial"/>
          <w:sz w:val="20"/>
          <w:szCs w:val="20"/>
          <w:lang w:val="nl-NL"/>
        </w:rPr>
      </w:pPr>
      <w:r>
        <w:rPr>
          <w:rFonts w:ascii="Arial" w:hAnsi="Arial" w:cs="Arial"/>
          <w:sz w:val="20"/>
          <w:szCs w:val="20"/>
          <w:lang w:val="nl-NL"/>
        </w:rPr>
        <w:t>Tegen het besluit dat wordt gegeven door de belastingdienst is geen beroep mogelijk, maar het hoeft ook niet te betekenen dat je het model niet kunt of mag gebruiken. Dat is een eigen afweging en uiteraard ter beoordeling aan jou en de opdrachtgever.</w:t>
      </w:r>
    </w:p>
    <w:p w:rsidR="007768DA" w:rsidRDefault="007768DA" w:rsidP="007768DA">
      <w:pPr>
        <w:rPr>
          <w:rFonts w:ascii="Arial" w:hAnsi="Arial" w:cs="Arial"/>
          <w:sz w:val="20"/>
          <w:szCs w:val="20"/>
          <w:lang w:val="nl-NL"/>
        </w:rPr>
      </w:pPr>
    </w:p>
    <w:p w:rsidR="007768DA" w:rsidRPr="00D7677D" w:rsidRDefault="007768DA" w:rsidP="007768DA">
      <w:pPr>
        <w:rPr>
          <w:rFonts w:ascii="Arial" w:hAnsi="Arial" w:cs="Arial"/>
          <w:b/>
          <w:sz w:val="20"/>
          <w:szCs w:val="20"/>
          <w:lang w:val="nl-NL"/>
        </w:rPr>
      </w:pPr>
      <w:r w:rsidRPr="00D7677D">
        <w:rPr>
          <w:rFonts w:ascii="Arial" w:hAnsi="Arial" w:cs="Arial"/>
          <w:b/>
          <w:sz w:val="20"/>
          <w:szCs w:val="20"/>
          <w:lang w:val="nl-NL"/>
        </w:rPr>
        <w:t>Overgangsjaar</w:t>
      </w:r>
      <w:r>
        <w:rPr>
          <w:rFonts w:ascii="Arial" w:hAnsi="Arial" w:cs="Arial"/>
          <w:b/>
          <w:sz w:val="20"/>
          <w:szCs w:val="20"/>
          <w:lang w:val="nl-NL"/>
        </w:rPr>
        <w:t xml:space="preserve"> &amp; algemene bepalingen: geen zekerheid</w:t>
      </w:r>
    </w:p>
    <w:p w:rsidR="007768DA" w:rsidRDefault="007768DA" w:rsidP="007768DA">
      <w:pPr>
        <w:rPr>
          <w:rFonts w:ascii="Arial" w:hAnsi="Arial" w:cs="Arial"/>
          <w:sz w:val="20"/>
          <w:szCs w:val="20"/>
          <w:lang w:val="nl-NL"/>
        </w:rPr>
      </w:pPr>
      <w:r>
        <w:rPr>
          <w:rFonts w:ascii="Arial" w:hAnsi="Arial" w:cs="Arial"/>
          <w:sz w:val="20"/>
          <w:szCs w:val="20"/>
          <w:lang w:val="nl-NL"/>
        </w:rPr>
        <w:t xml:space="preserve">De periode mei 2016 -2017 is een overgangsjaar. Mocht achteraf blijken dat de belastingdienst (op basis van hoe is gehandeld of op het contract) toch meent dat sprake is van een dienstbetrekking, wordt het overgangsjaar buiten beschouwing gelaten, tenzij er al jarenlang sprake was van een feitelijke dienstbetrekking en geen echt ondernemerschap. Ondernemerschap wordt aangenomen te bestaan als er onder andere sprake is van debiteurenrisico en een beroepsaansprakelijkheidsverzekering is afgesloten. </w:t>
      </w:r>
    </w:p>
    <w:p w:rsidR="007768DA" w:rsidRDefault="007768DA" w:rsidP="007768DA">
      <w:pPr>
        <w:rPr>
          <w:rFonts w:ascii="Arial" w:hAnsi="Arial" w:cs="Arial"/>
          <w:sz w:val="20"/>
          <w:szCs w:val="20"/>
          <w:lang w:val="nl-NL"/>
        </w:rPr>
      </w:pPr>
    </w:p>
    <w:p w:rsidR="007768DA" w:rsidRDefault="007768DA" w:rsidP="007768DA">
      <w:pPr>
        <w:rPr>
          <w:rFonts w:ascii="Arial" w:hAnsi="Arial" w:cs="Arial"/>
          <w:sz w:val="20"/>
          <w:szCs w:val="20"/>
          <w:lang w:val="nl-NL"/>
        </w:rPr>
      </w:pPr>
      <w:r>
        <w:rPr>
          <w:rFonts w:ascii="Arial" w:hAnsi="Arial" w:cs="Arial"/>
          <w:sz w:val="20"/>
          <w:szCs w:val="20"/>
          <w:lang w:val="nl-NL"/>
        </w:rPr>
        <w:t>Zelfs als alles lijkt te kloppen en je ook handelt op basis van wat je hebt afgesproken kan de belastingdienst toch nog achteraf bepalen dat er sprake is van een (fictieve) dienstbetrekking. (denk aan vervanging van een werknemer tijdens ziekte, als er meer mensen in loondienst hetzelfde werk doen, er een vaste pool is van vervangers). Er is dus geen enkele zekerheid. Wat dat betreft is de WDBA een flinke stap terug in de tijd.</w:t>
      </w:r>
    </w:p>
    <w:p w:rsidR="007768DA" w:rsidRPr="00F74D71" w:rsidRDefault="007768DA" w:rsidP="007768DA">
      <w:pPr>
        <w:rPr>
          <w:rFonts w:ascii="Arial" w:hAnsi="Arial" w:cs="Arial"/>
          <w:sz w:val="20"/>
          <w:szCs w:val="20"/>
          <w:lang w:val="nl-NL"/>
        </w:rPr>
      </w:pPr>
    </w:p>
    <w:p w:rsidR="007768DA" w:rsidRPr="00F74D71" w:rsidRDefault="007768DA" w:rsidP="009E5C36">
      <w:pPr>
        <w:rPr>
          <w:rFonts w:ascii="Arial" w:hAnsi="Arial" w:cs="Arial"/>
          <w:sz w:val="20"/>
          <w:szCs w:val="20"/>
          <w:lang w:val="nl-NL"/>
        </w:rPr>
      </w:pPr>
    </w:p>
    <w:sectPr w:rsidR="007768DA" w:rsidRPr="00F74D71" w:rsidSect="003F74B8">
      <w:headerReference w:type="default" r:id="rId10"/>
      <w:footerReference w:type="default" r:id="rId11"/>
      <w:pgSz w:w="11910" w:h="16840"/>
      <w:pgMar w:top="1160" w:right="1340" w:bottom="1200" w:left="1300" w:header="729" w:footer="100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9F" w:rsidRDefault="0032149F" w:rsidP="009E5C36">
      <w:r>
        <w:separator/>
      </w:r>
    </w:p>
  </w:endnote>
  <w:endnote w:type="continuationSeparator" w:id="0">
    <w:p w:rsidR="0032149F" w:rsidRDefault="0032149F" w:rsidP="009E5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B8" w:rsidRPr="00F74D71" w:rsidRDefault="003F74B8" w:rsidP="00F74D71">
    <w:pPr>
      <w:pStyle w:val="Voettekst"/>
      <w:rPr>
        <w:rFonts w:ascii="Arial" w:hAnsi="Arial" w:cs="Arial"/>
        <w:i/>
        <w:sz w:val="16"/>
        <w:szCs w:val="16"/>
        <w:lang w:val="nl-NL"/>
      </w:rPr>
    </w:pPr>
    <w:r w:rsidRPr="00F74D71">
      <w:rPr>
        <w:rFonts w:ascii="Arial" w:hAnsi="Arial" w:cs="Arial"/>
        <w:i/>
        <w:sz w:val="16"/>
        <w:szCs w:val="16"/>
        <w:lang w:val="nl-NL"/>
      </w:rPr>
      <w:t>1056/160401CL - Standaardovereenkomst_geen werkgeversgezag</w:t>
    </w:r>
    <w:r w:rsidRPr="00F74D71">
      <w:rPr>
        <w:rFonts w:ascii="Arial" w:hAnsi="Arial" w:cs="Arial"/>
        <w:i/>
        <w:sz w:val="16"/>
        <w:szCs w:val="16"/>
        <w:lang w:val="nl-NL"/>
      </w:rPr>
      <w:br/>
      <w:t>o.b.v. model Belastingdienst 9015550000-06-2 (d.d. 29-02-2016)</w:t>
    </w:r>
  </w:p>
  <w:p w:rsidR="003F74B8" w:rsidRPr="00F74D71" w:rsidRDefault="00817900" w:rsidP="00F74D71">
    <w:pPr>
      <w:pStyle w:val="Voettekst"/>
      <w:jc w:val="right"/>
      <w:rPr>
        <w:rFonts w:ascii="Arial" w:hAnsi="Arial" w:cs="Arial"/>
        <w:sz w:val="16"/>
        <w:szCs w:val="16"/>
        <w:lang w:val="nl-NL"/>
      </w:rPr>
    </w:pPr>
    <w:r w:rsidRPr="00F74D71">
      <w:rPr>
        <w:rFonts w:ascii="Arial" w:hAnsi="Arial" w:cs="Arial"/>
        <w:sz w:val="16"/>
        <w:szCs w:val="16"/>
        <w:lang w:val="nl-NL"/>
      </w:rPr>
      <w:fldChar w:fldCharType="begin"/>
    </w:r>
    <w:r w:rsidR="003F74B8" w:rsidRPr="00F74D71">
      <w:rPr>
        <w:rFonts w:ascii="Arial" w:hAnsi="Arial" w:cs="Arial"/>
        <w:sz w:val="16"/>
        <w:szCs w:val="16"/>
        <w:lang w:val="nl-NL"/>
      </w:rPr>
      <w:instrText xml:space="preserve"> PAGE   \* MERGEFORMAT </w:instrText>
    </w:r>
    <w:r w:rsidRPr="00F74D71">
      <w:rPr>
        <w:rFonts w:ascii="Arial" w:hAnsi="Arial" w:cs="Arial"/>
        <w:sz w:val="16"/>
        <w:szCs w:val="16"/>
        <w:lang w:val="nl-NL"/>
      </w:rPr>
      <w:fldChar w:fldCharType="separate"/>
    </w:r>
    <w:r w:rsidR="00AB3340">
      <w:rPr>
        <w:rFonts w:ascii="Arial" w:hAnsi="Arial" w:cs="Arial"/>
        <w:noProof/>
        <w:sz w:val="16"/>
        <w:szCs w:val="16"/>
        <w:lang w:val="nl-NL"/>
      </w:rPr>
      <w:t>1</w:t>
    </w:r>
    <w:r w:rsidRPr="00F74D71">
      <w:rPr>
        <w:rFonts w:ascii="Arial" w:hAnsi="Arial" w:cs="Arial"/>
        <w:sz w:val="16"/>
        <w:szCs w:val="16"/>
        <w:lang w:val="nl-NL"/>
      </w:rPr>
      <w:fldChar w:fldCharType="end"/>
    </w:r>
    <w:r w:rsidR="003F74B8" w:rsidRPr="00F74D71">
      <w:rPr>
        <w:rFonts w:ascii="Arial" w:hAnsi="Arial" w:cs="Arial"/>
        <w:sz w:val="16"/>
        <w:szCs w:val="16"/>
        <w:lang w:val="nl-NL"/>
      </w:rPr>
      <w:t>/</w:t>
    </w:r>
    <w:fldSimple w:instr=" NUMPAGES   \* MERGEFORMAT ">
      <w:r w:rsidR="00AB3340" w:rsidRPr="00AB3340">
        <w:rPr>
          <w:rFonts w:ascii="Arial" w:hAnsi="Arial" w:cs="Arial"/>
          <w:noProof/>
          <w:sz w:val="16"/>
          <w:szCs w:val="16"/>
          <w:lang w:val="nl-NL"/>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9F" w:rsidRDefault="0032149F" w:rsidP="009E5C36">
      <w:r>
        <w:separator/>
      </w:r>
    </w:p>
  </w:footnote>
  <w:footnote w:type="continuationSeparator" w:id="0">
    <w:p w:rsidR="0032149F" w:rsidRDefault="0032149F" w:rsidP="009E5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B8" w:rsidRPr="00F74D71" w:rsidRDefault="003F74B8" w:rsidP="00DE315E">
    <w:pPr>
      <w:rPr>
        <w:rFonts w:ascii="Arial" w:hAnsi="Arial" w:cs="Arial"/>
        <w:b/>
        <w:lang w:val="nl-NL"/>
      </w:rPr>
    </w:pPr>
    <w:r w:rsidRPr="00F74D71">
      <w:rPr>
        <w:rFonts w:ascii="Arial" w:hAnsi="Arial" w:cs="Arial"/>
        <w:b/>
        <w:noProof/>
        <w:lang w:val="nl-NL" w:eastAsia="nl-NL"/>
      </w:rPr>
      <w:drawing>
        <wp:anchor distT="0" distB="0" distL="114300" distR="114300" simplePos="0" relativeHeight="251658240" behindDoc="1" locked="0" layoutInCell="1" allowOverlap="1">
          <wp:simplePos x="0" y="0"/>
          <wp:positionH relativeFrom="column">
            <wp:posOffset>4353560</wp:posOffset>
          </wp:positionH>
          <wp:positionV relativeFrom="paragraph">
            <wp:posOffset>-486410</wp:posOffset>
          </wp:positionV>
          <wp:extent cx="1626870" cy="1319530"/>
          <wp:effectExtent l="19050" t="0" r="0" b="0"/>
          <wp:wrapNone/>
          <wp:docPr id="1" name="Afbeelding 0" descr="Logo nvva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vva website.png"/>
                  <pic:cNvPicPr/>
                </pic:nvPicPr>
                <pic:blipFill>
                  <a:blip r:embed="rId1"/>
                  <a:stretch>
                    <a:fillRect/>
                  </a:stretch>
                </pic:blipFill>
                <pic:spPr>
                  <a:xfrm>
                    <a:off x="0" y="0"/>
                    <a:ext cx="1626870" cy="1319530"/>
                  </a:xfrm>
                  <a:prstGeom prst="rect">
                    <a:avLst/>
                  </a:prstGeom>
                </pic:spPr>
              </pic:pic>
            </a:graphicData>
          </a:graphic>
        </wp:anchor>
      </w:drawing>
    </w:r>
    <w:r w:rsidRPr="00F74D71">
      <w:rPr>
        <w:rFonts w:ascii="Arial" w:hAnsi="Arial" w:cs="Arial"/>
        <w:b/>
        <w:lang w:val="nl-NL"/>
      </w:rPr>
      <w:t>OVEREENKOMST VAN OPDRACHT</w:t>
    </w:r>
  </w:p>
  <w:p w:rsidR="003F74B8" w:rsidRPr="00DE315E" w:rsidRDefault="003F74B8" w:rsidP="00DE315E">
    <w:pPr>
      <w:pStyle w:val="Koptekst"/>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949"/>
    <w:multiLevelType w:val="multilevel"/>
    <w:tmpl w:val="1E700CCA"/>
    <w:lvl w:ilvl="0">
      <w:start w:val="2"/>
      <w:numFmt w:val="decimal"/>
      <w:lvlText w:val="%1"/>
      <w:lvlJc w:val="left"/>
      <w:pPr>
        <w:ind w:left="824" w:hanging="708"/>
      </w:pPr>
      <w:rPr>
        <w:rFonts w:hint="default"/>
      </w:rPr>
    </w:lvl>
    <w:lvl w:ilvl="1">
      <w:start w:val="3"/>
      <w:numFmt w:val="decimal"/>
      <w:lvlText w:val="%1.%2."/>
      <w:lvlJc w:val="left"/>
      <w:pPr>
        <w:ind w:left="824" w:hanging="708"/>
      </w:pPr>
      <w:rPr>
        <w:rFonts w:ascii="Arial" w:eastAsia="Arial" w:hAnsi="Arial" w:hint="default"/>
        <w:spacing w:val="-1"/>
        <w:w w:val="99"/>
        <w:sz w:val="20"/>
        <w:szCs w:val="20"/>
      </w:rPr>
    </w:lvl>
    <w:lvl w:ilvl="2">
      <w:start w:val="1"/>
      <w:numFmt w:val="bullet"/>
      <w:lvlText w:val="•"/>
      <w:lvlJc w:val="left"/>
      <w:pPr>
        <w:ind w:left="2516" w:hanging="708"/>
      </w:pPr>
      <w:rPr>
        <w:rFonts w:hint="default"/>
      </w:rPr>
    </w:lvl>
    <w:lvl w:ilvl="3">
      <w:start w:val="1"/>
      <w:numFmt w:val="bullet"/>
      <w:lvlText w:val="•"/>
      <w:lvlJc w:val="left"/>
      <w:pPr>
        <w:ind w:left="3363" w:hanging="708"/>
      </w:pPr>
      <w:rPr>
        <w:rFonts w:hint="default"/>
      </w:rPr>
    </w:lvl>
    <w:lvl w:ilvl="4">
      <w:start w:val="1"/>
      <w:numFmt w:val="bullet"/>
      <w:lvlText w:val="•"/>
      <w:lvlJc w:val="left"/>
      <w:pPr>
        <w:ind w:left="4209" w:hanging="708"/>
      </w:pPr>
      <w:rPr>
        <w:rFonts w:hint="default"/>
      </w:rPr>
    </w:lvl>
    <w:lvl w:ilvl="5">
      <w:start w:val="1"/>
      <w:numFmt w:val="bullet"/>
      <w:lvlText w:val="•"/>
      <w:lvlJc w:val="left"/>
      <w:pPr>
        <w:ind w:left="5055" w:hanging="708"/>
      </w:pPr>
      <w:rPr>
        <w:rFonts w:hint="default"/>
      </w:rPr>
    </w:lvl>
    <w:lvl w:ilvl="6">
      <w:start w:val="1"/>
      <w:numFmt w:val="bullet"/>
      <w:lvlText w:val="•"/>
      <w:lvlJc w:val="left"/>
      <w:pPr>
        <w:ind w:left="5901" w:hanging="708"/>
      </w:pPr>
      <w:rPr>
        <w:rFonts w:hint="default"/>
      </w:rPr>
    </w:lvl>
    <w:lvl w:ilvl="7">
      <w:start w:val="1"/>
      <w:numFmt w:val="bullet"/>
      <w:lvlText w:val="•"/>
      <w:lvlJc w:val="left"/>
      <w:pPr>
        <w:ind w:left="6747" w:hanging="708"/>
      </w:pPr>
      <w:rPr>
        <w:rFonts w:hint="default"/>
      </w:rPr>
    </w:lvl>
    <w:lvl w:ilvl="8">
      <w:start w:val="1"/>
      <w:numFmt w:val="bullet"/>
      <w:lvlText w:val="•"/>
      <w:lvlJc w:val="left"/>
      <w:pPr>
        <w:ind w:left="7594" w:hanging="708"/>
      </w:pPr>
      <w:rPr>
        <w:rFonts w:hint="default"/>
      </w:rPr>
    </w:lvl>
  </w:abstractNum>
  <w:abstractNum w:abstractNumId="1">
    <w:nsid w:val="0A144D42"/>
    <w:multiLevelType w:val="hybridMultilevel"/>
    <w:tmpl w:val="2F16B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0C49BC"/>
    <w:multiLevelType w:val="hybridMultilevel"/>
    <w:tmpl w:val="FC944D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B904F2"/>
    <w:multiLevelType w:val="multilevel"/>
    <w:tmpl w:val="1AF6ABBC"/>
    <w:lvl w:ilvl="0">
      <w:start w:val="9"/>
      <w:numFmt w:val="decimal"/>
      <w:lvlText w:val="%1"/>
      <w:lvlJc w:val="left"/>
      <w:pPr>
        <w:ind w:left="824" w:hanging="708"/>
      </w:pPr>
      <w:rPr>
        <w:rFonts w:hint="default"/>
      </w:rPr>
    </w:lvl>
    <w:lvl w:ilvl="1">
      <w:start w:val="1"/>
      <w:numFmt w:val="decimal"/>
      <w:lvlText w:val="%1.%2"/>
      <w:lvlJc w:val="left"/>
      <w:pPr>
        <w:ind w:left="824" w:hanging="708"/>
      </w:pPr>
      <w:rPr>
        <w:rFonts w:ascii="Arial" w:eastAsia="Arial" w:hAnsi="Arial" w:hint="default"/>
        <w:spacing w:val="-1"/>
        <w:w w:val="99"/>
        <w:sz w:val="20"/>
        <w:szCs w:val="20"/>
      </w:rPr>
    </w:lvl>
    <w:lvl w:ilvl="2">
      <w:start w:val="1"/>
      <w:numFmt w:val="bullet"/>
      <w:lvlText w:val="•"/>
      <w:lvlJc w:val="left"/>
      <w:pPr>
        <w:ind w:left="2496" w:hanging="708"/>
      </w:pPr>
      <w:rPr>
        <w:rFonts w:hint="default"/>
      </w:rPr>
    </w:lvl>
    <w:lvl w:ilvl="3">
      <w:start w:val="1"/>
      <w:numFmt w:val="bullet"/>
      <w:lvlText w:val="•"/>
      <w:lvlJc w:val="left"/>
      <w:pPr>
        <w:ind w:left="3333" w:hanging="708"/>
      </w:pPr>
      <w:rPr>
        <w:rFonts w:hint="default"/>
      </w:rPr>
    </w:lvl>
    <w:lvl w:ilvl="4">
      <w:start w:val="1"/>
      <w:numFmt w:val="bullet"/>
      <w:lvlText w:val="•"/>
      <w:lvlJc w:val="left"/>
      <w:pPr>
        <w:ind w:left="4169" w:hanging="708"/>
      </w:pPr>
      <w:rPr>
        <w:rFonts w:hint="default"/>
      </w:rPr>
    </w:lvl>
    <w:lvl w:ilvl="5">
      <w:start w:val="1"/>
      <w:numFmt w:val="bullet"/>
      <w:lvlText w:val="•"/>
      <w:lvlJc w:val="left"/>
      <w:pPr>
        <w:ind w:left="5005" w:hanging="708"/>
      </w:pPr>
      <w:rPr>
        <w:rFonts w:hint="default"/>
      </w:rPr>
    </w:lvl>
    <w:lvl w:ilvl="6">
      <w:start w:val="1"/>
      <w:numFmt w:val="bullet"/>
      <w:lvlText w:val="•"/>
      <w:lvlJc w:val="left"/>
      <w:pPr>
        <w:ind w:left="584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14" w:hanging="708"/>
      </w:pPr>
      <w:rPr>
        <w:rFonts w:hint="default"/>
      </w:rPr>
    </w:lvl>
  </w:abstractNum>
  <w:abstractNum w:abstractNumId="4">
    <w:nsid w:val="2F701E6F"/>
    <w:multiLevelType w:val="hybridMultilevel"/>
    <w:tmpl w:val="773485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3C75CE3"/>
    <w:multiLevelType w:val="hybridMultilevel"/>
    <w:tmpl w:val="935004AE"/>
    <w:lvl w:ilvl="0" w:tplc="F3A2574C">
      <w:start w:val="1"/>
      <w:numFmt w:val="decimal"/>
      <w:lvlText w:val="%1."/>
      <w:lvlJc w:val="left"/>
      <w:pPr>
        <w:ind w:left="116" w:hanging="221"/>
      </w:pPr>
      <w:rPr>
        <w:rFonts w:ascii="Arial" w:eastAsia="Arial" w:hAnsi="Arial" w:hint="default"/>
        <w:w w:val="99"/>
        <w:sz w:val="20"/>
        <w:szCs w:val="20"/>
      </w:rPr>
    </w:lvl>
    <w:lvl w:ilvl="1" w:tplc="7438E4FA">
      <w:start w:val="1"/>
      <w:numFmt w:val="bullet"/>
      <w:lvlText w:val="•"/>
      <w:lvlJc w:val="left"/>
      <w:pPr>
        <w:ind w:left="1033" w:hanging="221"/>
      </w:pPr>
      <w:rPr>
        <w:rFonts w:hint="default"/>
      </w:rPr>
    </w:lvl>
    <w:lvl w:ilvl="2" w:tplc="11286BF0">
      <w:start w:val="1"/>
      <w:numFmt w:val="bullet"/>
      <w:lvlText w:val="•"/>
      <w:lvlJc w:val="left"/>
      <w:pPr>
        <w:ind w:left="1950" w:hanging="221"/>
      </w:pPr>
      <w:rPr>
        <w:rFonts w:hint="default"/>
      </w:rPr>
    </w:lvl>
    <w:lvl w:ilvl="3" w:tplc="36EC839C">
      <w:start w:val="1"/>
      <w:numFmt w:val="bullet"/>
      <w:lvlText w:val="•"/>
      <w:lvlJc w:val="left"/>
      <w:pPr>
        <w:ind w:left="2867" w:hanging="221"/>
      </w:pPr>
      <w:rPr>
        <w:rFonts w:hint="default"/>
      </w:rPr>
    </w:lvl>
    <w:lvl w:ilvl="4" w:tplc="5F0266AA">
      <w:start w:val="1"/>
      <w:numFmt w:val="bullet"/>
      <w:lvlText w:val="•"/>
      <w:lvlJc w:val="left"/>
      <w:pPr>
        <w:ind w:left="3784" w:hanging="221"/>
      </w:pPr>
      <w:rPr>
        <w:rFonts w:hint="default"/>
      </w:rPr>
    </w:lvl>
    <w:lvl w:ilvl="5" w:tplc="EAE280AE">
      <w:start w:val="1"/>
      <w:numFmt w:val="bullet"/>
      <w:lvlText w:val="•"/>
      <w:lvlJc w:val="left"/>
      <w:pPr>
        <w:ind w:left="4701" w:hanging="221"/>
      </w:pPr>
      <w:rPr>
        <w:rFonts w:hint="default"/>
      </w:rPr>
    </w:lvl>
    <w:lvl w:ilvl="6" w:tplc="37228704">
      <w:start w:val="1"/>
      <w:numFmt w:val="bullet"/>
      <w:lvlText w:val="•"/>
      <w:lvlJc w:val="left"/>
      <w:pPr>
        <w:ind w:left="5618" w:hanging="221"/>
      </w:pPr>
      <w:rPr>
        <w:rFonts w:hint="default"/>
      </w:rPr>
    </w:lvl>
    <w:lvl w:ilvl="7" w:tplc="0D5285D0">
      <w:start w:val="1"/>
      <w:numFmt w:val="bullet"/>
      <w:lvlText w:val="•"/>
      <w:lvlJc w:val="left"/>
      <w:pPr>
        <w:ind w:left="6535" w:hanging="221"/>
      </w:pPr>
      <w:rPr>
        <w:rFonts w:hint="default"/>
      </w:rPr>
    </w:lvl>
    <w:lvl w:ilvl="8" w:tplc="F502D7DC">
      <w:start w:val="1"/>
      <w:numFmt w:val="bullet"/>
      <w:lvlText w:val="•"/>
      <w:lvlJc w:val="left"/>
      <w:pPr>
        <w:ind w:left="7452" w:hanging="221"/>
      </w:pPr>
      <w:rPr>
        <w:rFonts w:hint="default"/>
      </w:rPr>
    </w:lvl>
  </w:abstractNum>
  <w:abstractNum w:abstractNumId="6">
    <w:nsid w:val="472A679D"/>
    <w:multiLevelType w:val="multilevel"/>
    <w:tmpl w:val="F10CFCDC"/>
    <w:lvl w:ilvl="0">
      <w:start w:val="6"/>
      <w:numFmt w:val="decimal"/>
      <w:lvlText w:val="%1"/>
      <w:lvlJc w:val="left"/>
      <w:pPr>
        <w:ind w:left="824" w:hanging="708"/>
      </w:pPr>
      <w:rPr>
        <w:rFonts w:hint="default"/>
      </w:rPr>
    </w:lvl>
    <w:lvl w:ilvl="1">
      <w:start w:val="1"/>
      <w:numFmt w:val="decimal"/>
      <w:lvlText w:val="%1.%2"/>
      <w:lvlJc w:val="left"/>
      <w:pPr>
        <w:ind w:left="824" w:hanging="708"/>
      </w:pPr>
      <w:rPr>
        <w:rFonts w:ascii="Arial" w:eastAsia="Arial" w:hAnsi="Arial" w:hint="default"/>
        <w:spacing w:val="-1"/>
        <w:w w:val="99"/>
        <w:sz w:val="20"/>
        <w:szCs w:val="20"/>
      </w:rPr>
    </w:lvl>
    <w:lvl w:ilvl="2">
      <w:start w:val="1"/>
      <w:numFmt w:val="bullet"/>
      <w:lvlText w:val="•"/>
      <w:lvlJc w:val="left"/>
      <w:pPr>
        <w:ind w:left="2496" w:hanging="708"/>
      </w:pPr>
      <w:rPr>
        <w:rFonts w:hint="default"/>
      </w:rPr>
    </w:lvl>
    <w:lvl w:ilvl="3">
      <w:start w:val="1"/>
      <w:numFmt w:val="bullet"/>
      <w:lvlText w:val="•"/>
      <w:lvlJc w:val="left"/>
      <w:pPr>
        <w:ind w:left="3333" w:hanging="708"/>
      </w:pPr>
      <w:rPr>
        <w:rFonts w:hint="default"/>
      </w:rPr>
    </w:lvl>
    <w:lvl w:ilvl="4">
      <w:start w:val="1"/>
      <w:numFmt w:val="bullet"/>
      <w:lvlText w:val="•"/>
      <w:lvlJc w:val="left"/>
      <w:pPr>
        <w:ind w:left="4169" w:hanging="708"/>
      </w:pPr>
      <w:rPr>
        <w:rFonts w:hint="default"/>
      </w:rPr>
    </w:lvl>
    <w:lvl w:ilvl="5">
      <w:start w:val="1"/>
      <w:numFmt w:val="bullet"/>
      <w:lvlText w:val="•"/>
      <w:lvlJc w:val="left"/>
      <w:pPr>
        <w:ind w:left="5005" w:hanging="708"/>
      </w:pPr>
      <w:rPr>
        <w:rFonts w:hint="default"/>
      </w:rPr>
    </w:lvl>
    <w:lvl w:ilvl="6">
      <w:start w:val="1"/>
      <w:numFmt w:val="bullet"/>
      <w:lvlText w:val="•"/>
      <w:lvlJc w:val="left"/>
      <w:pPr>
        <w:ind w:left="584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14" w:hanging="708"/>
      </w:pPr>
      <w:rPr>
        <w:rFonts w:hint="default"/>
      </w:rPr>
    </w:lvl>
  </w:abstractNum>
  <w:abstractNum w:abstractNumId="7">
    <w:nsid w:val="483B401E"/>
    <w:multiLevelType w:val="multilevel"/>
    <w:tmpl w:val="463E0934"/>
    <w:lvl w:ilvl="0">
      <w:start w:val="4"/>
      <w:numFmt w:val="decimal"/>
      <w:lvlText w:val="%1"/>
      <w:lvlJc w:val="left"/>
      <w:pPr>
        <w:ind w:left="824" w:hanging="708"/>
      </w:pPr>
      <w:rPr>
        <w:rFonts w:hint="default"/>
      </w:rPr>
    </w:lvl>
    <w:lvl w:ilvl="1">
      <w:start w:val="1"/>
      <w:numFmt w:val="decimal"/>
      <w:lvlText w:val="%1.%2"/>
      <w:lvlJc w:val="left"/>
      <w:pPr>
        <w:ind w:left="824" w:hanging="708"/>
      </w:pPr>
      <w:rPr>
        <w:rFonts w:ascii="Arial" w:eastAsia="Arial" w:hAnsi="Arial" w:hint="default"/>
        <w:spacing w:val="-1"/>
        <w:w w:val="99"/>
        <w:sz w:val="20"/>
        <w:szCs w:val="20"/>
      </w:rPr>
    </w:lvl>
    <w:lvl w:ilvl="2">
      <w:start w:val="1"/>
      <w:numFmt w:val="bullet"/>
      <w:lvlText w:val="•"/>
      <w:lvlJc w:val="left"/>
      <w:pPr>
        <w:ind w:left="2496" w:hanging="708"/>
      </w:pPr>
      <w:rPr>
        <w:rFonts w:hint="default"/>
      </w:rPr>
    </w:lvl>
    <w:lvl w:ilvl="3">
      <w:start w:val="1"/>
      <w:numFmt w:val="bullet"/>
      <w:lvlText w:val="•"/>
      <w:lvlJc w:val="left"/>
      <w:pPr>
        <w:ind w:left="3333" w:hanging="708"/>
      </w:pPr>
      <w:rPr>
        <w:rFonts w:hint="default"/>
      </w:rPr>
    </w:lvl>
    <w:lvl w:ilvl="4">
      <w:start w:val="1"/>
      <w:numFmt w:val="bullet"/>
      <w:lvlText w:val="•"/>
      <w:lvlJc w:val="left"/>
      <w:pPr>
        <w:ind w:left="4169" w:hanging="708"/>
      </w:pPr>
      <w:rPr>
        <w:rFonts w:hint="default"/>
      </w:rPr>
    </w:lvl>
    <w:lvl w:ilvl="5">
      <w:start w:val="1"/>
      <w:numFmt w:val="bullet"/>
      <w:lvlText w:val="•"/>
      <w:lvlJc w:val="left"/>
      <w:pPr>
        <w:ind w:left="5005" w:hanging="708"/>
      </w:pPr>
      <w:rPr>
        <w:rFonts w:hint="default"/>
      </w:rPr>
    </w:lvl>
    <w:lvl w:ilvl="6">
      <w:start w:val="1"/>
      <w:numFmt w:val="bullet"/>
      <w:lvlText w:val="•"/>
      <w:lvlJc w:val="left"/>
      <w:pPr>
        <w:ind w:left="584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14" w:hanging="708"/>
      </w:pPr>
      <w:rPr>
        <w:rFonts w:hint="default"/>
      </w:rPr>
    </w:lvl>
  </w:abstractNum>
  <w:abstractNum w:abstractNumId="8">
    <w:nsid w:val="4A6663A9"/>
    <w:multiLevelType w:val="hybridMultilevel"/>
    <w:tmpl w:val="21DAF378"/>
    <w:lvl w:ilvl="0" w:tplc="D6BEB4E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C0062D5"/>
    <w:multiLevelType w:val="hybridMultilevel"/>
    <w:tmpl w:val="9BC0ACF4"/>
    <w:lvl w:ilvl="0" w:tplc="D6BEB4E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E39340A"/>
    <w:multiLevelType w:val="hybridMultilevel"/>
    <w:tmpl w:val="283AB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5B8294F"/>
    <w:multiLevelType w:val="multilevel"/>
    <w:tmpl w:val="60F06716"/>
    <w:lvl w:ilvl="0">
      <w:start w:val="3"/>
      <w:numFmt w:val="decimal"/>
      <w:lvlText w:val="%1"/>
      <w:lvlJc w:val="left"/>
      <w:pPr>
        <w:ind w:left="824" w:hanging="708"/>
      </w:pPr>
      <w:rPr>
        <w:rFonts w:hint="default"/>
      </w:rPr>
    </w:lvl>
    <w:lvl w:ilvl="1">
      <w:start w:val="1"/>
      <w:numFmt w:val="decimal"/>
      <w:lvlText w:val="%1.%2."/>
      <w:lvlJc w:val="left"/>
      <w:pPr>
        <w:ind w:left="824" w:hanging="708"/>
      </w:pPr>
      <w:rPr>
        <w:rFonts w:ascii="Arial" w:eastAsia="Arial" w:hAnsi="Arial" w:hint="default"/>
        <w:spacing w:val="-1"/>
        <w:w w:val="99"/>
        <w:sz w:val="20"/>
        <w:szCs w:val="20"/>
      </w:rPr>
    </w:lvl>
    <w:lvl w:ilvl="2">
      <w:start w:val="1"/>
      <w:numFmt w:val="bullet"/>
      <w:lvlText w:val="•"/>
      <w:lvlJc w:val="left"/>
      <w:pPr>
        <w:ind w:left="2496" w:hanging="708"/>
      </w:pPr>
      <w:rPr>
        <w:rFonts w:hint="default"/>
      </w:rPr>
    </w:lvl>
    <w:lvl w:ilvl="3">
      <w:start w:val="1"/>
      <w:numFmt w:val="bullet"/>
      <w:lvlText w:val="•"/>
      <w:lvlJc w:val="left"/>
      <w:pPr>
        <w:ind w:left="3333" w:hanging="708"/>
      </w:pPr>
      <w:rPr>
        <w:rFonts w:hint="default"/>
      </w:rPr>
    </w:lvl>
    <w:lvl w:ilvl="4">
      <w:start w:val="1"/>
      <w:numFmt w:val="bullet"/>
      <w:lvlText w:val="•"/>
      <w:lvlJc w:val="left"/>
      <w:pPr>
        <w:ind w:left="4169" w:hanging="708"/>
      </w:pPr>
      <w:rPr>
        <w:rFonts w:hint="default"/>
      </w:rPr>
    </w:lvl>
    <w:lvl w:ilvl="5">
      <w:start w:val="1"/>
      <w:numFmt w:val="bullet"/>
      <w:lvlText w:val="•"/>
      <w:lvlJc w:val="left"/>
      <w:pPr>
        <w:ind w:left="5005" w:hanging="708"/>
      </w:pPr>
      <w:rPr>
        <w:rFonts w:hint="default"/>
      </w:rPr>
    </w:lvl>
    <w:lvl w:ilvl="6">
      <w:start w:val="1"/>
      <w:numFmt w:val="bullet"/>
      <w:lvlText w:val="•"/>
      <w:lvlJc w:val="left"/>
      <w:pPr>
        <w:ind w:left="5841" w:hanging="708"/>
      </w:pPr>
      <w:rPr>
        <w:rFonts w:hint="default"/>
      </w:rPr>
    </w:lvl>
    <w:lvl w:ilvl="7">
      <w:start w:val="1"/>
      <w:numFmt w:val="bullet"/>
      <w:lvlText w:val="•"/>
      <w:lvlJc w:val="left"/>
      <w:pPr>
        <w:ind w:left="6677" w:hanging="708"/>
      </w:pPr>
      <w:rPr>
        <w:rFonts w:hint="default"/>
      </w:rPr>
    </w:lvl>
    <w:lvl w:ilvl="8">
      <w:start w:val="1"/>
      <w:numFmt w:val="bullet"/>
      <w:lvlText w:val="•"/>
      <w:lvlJc w:val="left"/>
      <w:pPr>
        <w:ind w:left="7514" w:hanging="708"/>
      </w:pPr>
      <w:rPr>
        <w:rFonts w:hint="default"/>
      </w:rPr>
    </w:lvl>
  </w:abstractNum>
  <w:abstractNum w:abstractNumId="12">
    <w:nsid w:val="5756574B"/>
    <w:multiLevelType w:val="hybridMultilevel"/>
    <w:tmpl w:val="4F6A18E0"/>
    <w:lvl w:ilvl="0" w:tplc="AB3EEEFC">
      <w:start w:val="1"/>
      <w:numFmt w:val="bullet"/>
      <w:lvlText w:val="-"/>
      <w:lvlJc w:val="left"/>
      <w:pPr>
        <w:ind w:left="836" w:hanging="360"/>
      </w:pPr>
      <w:rPr>
        <w:rFonts w:ascii="Arial" w:eastAsia="Arial" w:hAnsi="Arial" w:hint="default"/>
        <w:w w:val="99"/>
        <w:sz w:val="20"/>
        <w:szCs w:val="20"/>
      </w:rPr>
    </w:lvl>
    <w:lvl w:ilvl="1" w:tplc="03763F44">
      <w:start w:val="1"/>
      <w:numFmt w:val="bullet"/>
      <w:lvlText w:val="•"/>
      <w:lvlJc w:val="left"/>
      <w:pPr>
        <w:ind w:left="1667" w:hanging="360"/>
      </w:pPr>
      <w:rPr>
        <w:rFonts w:hint="default"/>
      </w:rPr>
    </w:lvl>
    <w:lvl w:ilvl="2" w:tplc="A1745BA0">
      <w:start w:val="1"/>
      <w:numFmt w:val="bullet"/>
      <w:lvlText w:val="•"/>
      <w:lvlJc w:val="left"/>
      <w:pPr>
        <w:ind w:left="2498" w:hanging="360"/>
      </w:pPr>
      <w:rPr>
        <w:rFonts w:hint="default"/>
      </w:rPr>
    </w:lvl>
    <w:lvl w:ilvl="3" w:tplc="7CD20F94">
      <w:start w:val="1"/>
      <w:numFmt w:val="bullet"/>
      <w:lvlText w:val="•"/>
      <w:lvlJc w:val="left"/>
      <w:pPr>
        <w:ind w:left="3329" w:hanging="360"/>
      </w:pPr>
      <w:rPr>
        <w:rFonts w:hint="default"/>
      </w:rPr>
    </w:lvl>
    <w:lvl w:ilvl="4" w:tplc="F956117C">
      <w:start w:val="1"/>
      <w:numFmt w:val="bullet"/>
      <w:lvlText w:val="•"/>
      <w:lvlJc w:val="left"/>
      <w:pPr>
        <w:ind w:left="4160" w:hanging="360"/>
      </w:pPr>
      <w:rPr>
        <w:rFonts w:hint="default"/>
      </w:rPr>
    </w:lvl>
    <w:lvl w:ilvl="5" w:tplc="372AA3B4">
      <w:start w:val="1"/>
      <w:numFmt w:val="bullet"/>
      <w:lvlText w:val="•"/>
      <w:lvlJc w:val="left"/>
      <w:pPr>
        <w:ind w:left="4991" w:hanging="360"/>
      </w:pPr>
      <w:rPr>
        <w:rFonts w:hint="default"/>
      </w:rPr>
    </w:lvl>
    <w:lvl w:ilvl="6" w:tplc="A7AA8D70">
      <w:start w:val="1"/>
      <w:numFmt w:val="bullet"/>
      <w:lvlText w:val="•"/>
      <w:lvlJc w:val="left"/>
      <w:pPr>
        <w:ind w:left="5822" w:hanging="360"/>
      </w:pPr>
      <w:rPr>
        <w:rFonts w:hint="default"/>
      </w:rPr>
    </w:lvl>
    <w:lvl w:ilvl="7" w:tplc="825C96DA">
      <w:start w:val="1"/>
      <w:numFmt w:val="bullet"/>
      <w:lvlText w:val="•"/>
      <w:lvlJc w:val="left"/>
      <w:pPr>
        <w:ind w:left="6653" w:hanging="360"/>
      </w:pPr>
      <w:rPr>
        <w:rFonts w:hint="default"/>
      </w:rPr>
    </w:lvl>
    <w:lvl w:ilvl="8" w:tplc="C9C661F8">
      <w:start w:val="1"/>
      <w:numFmt w:val="bullet"/>
      <w:lvlText w:val="•"/>
      <w:lvlJc w:val="left"/>
      <w:pPr>
        <w:ind w:left="7484" w:hanging="360"/>
      </w:pPr>
      <w:rPr>
        <w:rFonts w:hint="default"/>
      </w:rPr>
    </w:lvl>
  </w:abstractNum>
  <w:abstractNum w:abstractNumId="13">
    <w:nsid w:val="5FBF6B3E"/>
    <w:multiLevelType w:val="hybridMultilevel"/>
    <w:tmpl w:val="F5E6068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20C3536"/>
    <w:multiLevelType w:val="hybridMultilevel"/>
    <w:tmpl w:val="11A6858A"/>
    <w:lvl w:ilvl="0" w:tplc="7916BCFC">
      <w:start w:val="1"/>
      <w:numFmt w:val="decimal"/>
      <w:lvlText w:val="%1."/>
      <w:lvlJc w:val="left"/>
      <w:pPr>
        <w:ind w:left="824" w:hanging="708"/>
      </w:pPr>
      <w:rPr>
        <w:rFonts w:ascii="Arial" w:eastAsia="Arial" w:hAnsi="Arial" w:hint="default"/>
        <w:spacing w:val="-1"/>
        <w:w w:val="99"/>
        <w:sz w:val="20"/>
        <w:szCs w:val="20"/>
      </w:rPr>
    </w:lvl>
    <w:lvl w:ilvl="1" w:tplc="A72CB5AE">
      <w:start w:val="1"/>
      <w:numFmt w:val="bullet"/>
      <w:lvlText w:val="•"/>
      <w:lvlJc w:val="left"/>
      <w:pPr>
        <w:ind w:left="1670" w:hanging="708"/>
      </w:pPr>
      <w:rPr>
        <w:rFonts w:hint="default"/>
      </w:rPr>
    </w:lvl>
    <w:lvl w:ilvl="2" w:tplc="4F5E54C4">
      <w:start w:val="1"/>
      <w:numFmt w:val="bullet"/>
      <w:lvlText w:val="•"/>
      <w:lvlJc w:val="left"/>
      <w:pPr>
        <w:ind w:left="2516" w:hanging="708"/>
      </w:pPr>
      <w:rPr>
        <w:rFonts w:hint="default"/>
      </w:rPr>
    </w:lvl>
    <w:lvl w:ilvl="3" w:tplc="489A92F6">
      <w:start w:val="1"/>
      <w:numFmt w:val="bullet"/>
      <w:lvlText w:val="•"/>
      <w:lvlJc w:val="left"/>
      <w:pPr>
        <w:ind w:left="3363" w:hanging="708"/>
      </w:pPr>
      <w:rPr>
        <w:rFonts w:hint="default"/>
      </w:rPr>
    </w:lvl>
    <w:lvl w:ilvl="4" w:tplc="8C74B734">
      <w:start w:val="1"/>
      <w:numFmt w:val="bullet"/>
      <w:lvlText w:val="•"/>
      <w:lvlJc w:val="left"/>
      <w:pPr>
        <w:ind w:left="4209" w:hanging="708"/>
      </w:pPr>
      <w:rPr>
        <w:rFonts w:hint="default"/>
      </w:rPr>
    </w:lvl>
    <w:lvl w:ilvl="5" w:tplc="D1AE9A60">
      <w:start w:val="1"/>
      <w:numFmt w:val="bullet"/>
      <w:lvlText w:val="•"/>
      <w:lvlJc w:val="left"/>
      <w:pPr>
        <w:ind w:left="5055" w:hanging="708"/>
      </w:pPr>
      <w:rPr>
        <w:rFonts w:hint="default"/>
      </w:rPr>
    </w:lvl>
    <w:lvl w:ilvl="6" w:tplc="CFA6B46C">
      <w:start w:val="1"/>
      <w:numFmt w:val="bullet"/>
      <w:lvlText w:val="•"/>
      <w:lvlJc w:val="left"/>
      <w:pPr>
        <w:ind w:left="5901" w:hanging="708"/>
      </w:pPr>
      <w:rPr>
        <w:rFonts w:hint="default"/>
      </w:rPr>
    </w:lvl>
    <w:lvl w:ilvl="7" w:tplc="FF8AED9E">
      <w:start w:val="1"/>
      <w:numFmt w:val="bullet"/>
      <w:lvlText w:val="•"/>
      <w:lvlJc w:val="left"/>
      <w:pPr>
        <w:ind w:left="6747" w:hanging="708"/>
      </w:pPr>
      <w:rPr>
        <w:rFonts w:hint="default"/>
      </w:rPr>
    </w:lvl>
    <w:lvl w:ilvl="8" w:tplc="5134B416">
      <w:start w:val="1"/>
      <w:numFmt w:val="bullet"/>
      <w:lvlText w:val="•"/>
      <w:lvlJc w:val="left"/>
      <w:pPr>
        <w:ind w:left="7594" w:hanging="708"/>
      </w:pPr>
      <w:rPr>
        <w:rFonts w:hint="default"/>
      </w:rPr>
    </w:lvl>
  </w:abstractNum>
  <w:abstractNum w:abstractNumId="15">
    <w:nsid w:val="6AAB703E"/>
    <w:multiLevelType w:val="hybridMultilevel"/>
    <w:tmpl w:val="155CC636"/>
    <w:lvl w:ilvl="0" w:tplc="6C82512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706B7ED1"/>
    <w:multiLevelType w:val="hybridMultilevel"/>
    <w:tmpl w:val="741E2F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77FB269E"/>
    <w:multiLevelType w:val="hybridMultilevel"/>
    <w:tmpl w:val="6A3C15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783D11DF"/>
    <w:multiLevelType w:val="hybridMultilevel"/>
    <w:tmpl w:val="A39C20E8"/>
    <w:lvl w:ilvl="0" w:tplc="A69EAFCC">
      <w:start w:val="1"/>
      <w:numFmt w:val="lowerLetter"/>
      <w:lvlText w:val="%1."/>
      <w:lvlJc w:val="left"/>
      <w:pPr>
        <w:ind w:left="824" w:hanging="708"/>
      </w:pPr>
      <w:rPr>
        <w:rFonts w:ascii="Arial" w:eastAsia="Arial" w:hAnsi="Arial" w:hint="default"/>
        <w:spacing w:val="-1"/>
        <w:w w:val="99"/>
        <w:sz w:val="20"/>
        <w:szCs w:val="20"/>
      </w:rPr>
    </w:lvl>
    <w:lvl w:ilvl="1" w:tplc="D6F2BF58">
      <w:start w:val="1"/>
      <w:numFmt w:val="bullet"/>
      <w:lvlText w:val="•"/>
      <w:lvlJc w:val="left"/>
      <w:pPr>
        <w:ind w:left="1670" w:hanging="708"/>
      </w:pPr>
      <w:rPr>
        <w:rFonts w:hint="default"/>
      </w:rPr>
    </w:lvl>
    <w:lvl w:ilvl="2" w:tplc="02F8535A">
      <w:start w:val="1"/>
      <w:numFmt w:val="bullet"/>
      <w:lvlText w:val="•"/>
      <w:lvlJc w:val="left"/>
      <w:pPr>
        <w:ind w:left="2516" w:hanging="708"/>
      </w:pPr>
      <w:rPr>
        <w:rFonts w:hint="default"/>
      </w:rPr>
    </w:lvl>
    <w:lvl w:ilvl="3" w:tplc="24A88456">
      <w:start w:val="1"/>
      <w:numFmt w:val="bullet"/>
      <w:lvlText w:val="•"/>
      <w:lvlJc w:val="left"/>
      <w:pPr>
        <w:ind w:left="3363" w:hanging="708"/>
      </w:pPr>
      <w:rPr>
        <w:rFonts w:hint="default"/>
      </w:rPr>
    </w:lvl>
    <w:lvl w:ilvl="4" w:tplc="3D30A6F0">
      <w:start w:val="1"/>
      <w:numFmt w:val="bullet"/>
      <w:lvlText w:val="•"/>
      <w:lvlJc w:val="left"/>
      <w:pPr>
        <w:ind w:left="4209" w:hanging="708"/>
      </w:pPr>
      <w:rPr>
        <w:rFonts w:hint="default"/>
      </w:rPr>
    </w:lvl>
    <w:lvl w:ilvl="5" w:tplc="AF2A7F2A">
      <w:start w:val="1"/>
      <w:numFmt w:val="bullet"/>
      <w:lvlText w:val="•"/>
      <w:lvlJc w:val="left"/>
      <w:pPr>
        <w:ind w:left="5055" w:hanging="708"/>
      </w:pPr>
      <w:rPr>
        <w:rFonts w:hint="default"/>
      </w:rPr>
    </w:lvl>
    <w:lvl w:ilvl="6" w:tplc="F8D6E682">
      <w:start w:val="1"/>
      <w:numFmt w:val="bullet"/>
      <w:lvlText w:val="•"/>
      <w:lvlJc w:val="left"/>
      <w:pPr>
        <w:ind w:left="5901" w:hanging="708"/>
      </w:pPr>
      <w:rPr>
        <w:rFonts w:hint="default"/>
      </w:rPr>
    </w:lvl>
    <w:lvl w:ilvl="7" w:tplc="BD9A72DA">
      <w:start w:val="1"/>
      <w:numFmt w:val="bullet"/>
      <w:lvlText w:val="•"/>
      <w:lvlJc w:val="left"/>
      <w:pPr>
        <w:ind w:left="6747" w:hanging="708"/>
      </w:pPr>
      <w:rPr>
        <w:rFonts w:hint="default"/>
      </w:rPr>
    </w:lvl>
    <w:lvl w:ilvl="8" w:tplc="6FCC538C">
      <w:start w:val="1"/>
      <w:numFmt w:val="bullet"/>
      <w:lvlText w:val="•"/>
      <w:lvlJc w:val="left"/>
      <w:pPr>
        <w:ind w:left="7594" w:hanging="708"/>
      </w:pPr>
      <w:rPr>
        <w:rFonts w:hint="default"/>
      </w:rPr>
    </w:lvl>
  </w:abstractNum>
  <w:abstractNum w:abstractNumId="19">
    <w:nsid w:val="7C494FB7"/>
    <w:multiLevelType w:val="hybridMultilevel"/>
    <w:tmpl w:val="439C4310"/>
    <w:lvl w:ilvl="0" w:tplc="04130001">
      <w:start w:val="1"/>
      <w:numFmt w:val="bullet"/>
      <w:lvlText w:val=""/>
      <w:lvlJc w:val="left"/>
      <w:pPr>
        <w:ind w:left="360" w:hanging="360"/>
      </w:pPr>
      <w:rPr>
        <w:rFonts w:ascii="Symbol" w:hAnsi="Symbol" w:hint="default"/>
      </w:rPr>
    </w:lvl>
    <w:lvl w:ilvl="1" w:tplc="3A5669E2">
      <w:start w:val="3"/>
      <w:numFmt w:val="bullet"/>
      <w:lvlText w:val="-"/>
      <w:lvlJc w:val="left"/>
      <w:pPr>
        <w:ind w:left="1425" w:hanging="705"/>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3"/>
  </w:num>
  <w:num w:numId="4">
    <w:abstractNumId w:val="6"/>
  </w:num>
  <w:num w:numId="5">
    <w:abstractNumId w:val="7"/>
  </w:num>
  <w:num w:numId="6">
    <w:abstractNumId w:val="11"/>
  </w:num>
  <w:num w:numId="7">
    <w:abstractNumId w:val="0"/>
  </w:num>
  <w:num w:numId="8">
    <w:abstractNumId w:val="18"/>
  </w:num>
  <w:num w:numId="9">
    <w:abstractNumId w:val="5"/>
  </w:num>
  <w:num w:numId="10">
    <w:abstractNumId w:val="13"/>
  </w:num>
  <w:num w:numId="11">
    <w:abstractNumId w:val="9"/>
  </w:num>
  <w:num w:numId="12">
    <w:abstractNumId w:val="17"/>
  </w:num>
  <w:num w:numId="13">
    <w:abstractNumId w:val="4"/>
  </w:num>
  <w:num w:numId="14">
    <w:abstractNumId w:val="10"/>
  </w:num>
  <w:num w:numId="15">
    <w:abstractNumId w:val="19"/>
  </w:num>
  <w:num w:numId="16">
    <w:abstractNumId w:val="16"/>
  </w:num>
  <w:num w:numId="17">
    <w:abstractNumId w:val="8"/>
  </w:num>
  <w:num w:numId="18">
    <w:abstractNumId w:val="15"/>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9E5C36"/>
    <w:rsid w:val="000A3B98"/>
    <w:rsid w:val="00160F1C"/>
    <w:rsid w:val="00173FB8"/>
    <w:rsid w:val="001F3EE4"/>
    <w:rsid w:val="002548C4"/>
    <w:rsid w:val="00256B91"/>
    <w:rsid w:val="002D7619"/>
    <w:rsid w:val="0032149F"/>
    <w:rsid w:val="0034343F"/>
    <w:rsid w:val="003618AC"/>
    <w:rsid w:val="003F74B8"/>
    <w:rsid w:val="00417BB9"/>
    <w:rsid w:val="004D4B53"/>
    <w:rsid w:val="004E2D2C"/>
    <w:rsid w:val="0054322D"/>
    <w:rsid w:val="005F7C19"/>
    <w:rsid w:val="00602199"/>
    <w:rsid w:val="0071476E"/>
    <w:rsid w:val="00741DB2"/>
    <w:rsid w:val="007730A7"/>
    <w:rsid w:val="007768DA"/>
    <w:rsid w:val="007C2DB2"/>
    <w:rsid w:val="007C3001"/>
    <w:rsid w:val="007F7A12"/>
    <w:rsid w:val="00817900"/>
    <w:rsid w:val="008A2944"/>
    <w:rsid w:val="008B268B"/>
    <w:rsid w:val="0099203B"/>
    <w:rsid w:val="009D31BF"/>
    <w:rsid w:val="009E5C36"/>
    <w:rsid w:val="00A169CA"/>
    <w:rsid w:val="00AB3340"/>
    <w:rsid w:val="00AF2B00"/>
    <w:rsid w:val="00C12D0E"/>
    <w:rsid w:val="00C716F2"/>
    <w:rsid w:val="00CE0BB4"/>
    <w:rsid w:val="00DE315E"/>
    <w:rsid w:val="00E1128F"/>
    <w:rsid w:val="00E4161B"/>
    <w:rsid w:val="00F74D71"/>
    <w:rsid w:val="00FF7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ind w:left="357" w:hanging="357"/>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9E5C36"/>
    <w:pPr>
      <w:widowControl w:val="0"/>
      <w:ind w:left="0" w:firstLine="0"/>
    </w:pPr>
    <w:rPr>
      <w:lang w:val="en-US"/>
    </w:rPr>
  </w:style>
  <w:style w:type="paragraph" w:styleId="Kop4">
    <w:name w:val="heading 4"/>
    <w:basedOn w:val="Standaard"/>
    <w:next w:val="Standaard"/>
    <w:link w:val="Kop4Char"/>
    <w:uiPriority w:val="9"/>
    <w:semiHidden/>
    <w:unhideWhenUsed/>
    <w:qFormat/>
    <w:rsid w:val="00DE315E"/>
    <w:pPr>
      <w:keepNext/>
      <w:keepLines/>
      <w:widowControl/>
      <w:spacing w:before="40" w:line="259" w:lineRule="auto"/>
      <w:outlineLvl w:val="3"/>
    </w:pPr>
    <w:rPr>
      <w:rFonts w:asciiTheme="majorHAnsi" w:eastAsiaTheme="majorEastAsia" w:hAnsiTheme="majorHAnsi" w:cstheme="majorBidi"/>
      <w:i/>
      <w:iCs/>
      <w:color w:val="365F91" w:themeColor="accent1" w:themeShade="B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9E5C36"/>
    <w:pPr>
      <w:widowControl w:val="0"/>
      <w:ind w:left="0" w:firstLine="0"/>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9E5C36"/>
    <w:pPr>
      <w:ind w:left="116"/>
    </w:pPr>
    <w:rPr>
      <w:rFonts w:ascii="Arial" w:eastAsia="Arial" w:hAnsi="Arial"/>
      <w:sz w:val="20"/>
      <w:szCs w:val="20"/>
    </w:rPr>
  </w:style>
  <w:style w:type="character" w:customStyle="1" w:styleId="PlattetekstChar">
    <w:name w:val="Platte tekst Char"/>
    <w:basedOn w:val="Standaardalinea-lettertype"/>
    <w:link w:val="Plattetekst"/>
    <w:uiPriority w:val="1"/>
    <w:rsid w:val="009E5C36"/>
    <w:rPr>
      <w:rFonts w:ascii="Arial" w:eastAsia="Arial" w:hAnsi="Arial"/>
      <w:sz w:val="20"/>
      <w:szCs w:val="20"/>
      <w:lang w:val="en-US"/>
    </w:rPr>
  </w:style>
  <w:style w:type="paragraph" w:customStyle="1" w:styleId="Heading1">
    <w:name w:val="Heading 1"/>
    <w:basedOn w:val="Standaard"/>
    <w:uiPriority w:val="1"/>
    <w:qFormat/>
    <w:rsid w:val="009E5C36"/>
    <w:pPr>
      <w:ind w:left="116"/>
      <w:outlineLvl w:val="1"/>
    </w:pPr>
    <w:rPr>
      <w:rFonts w:ascii="Arial" w:eastAsia="Arial" w:hAnsi="Arial"/>
      <w:b/>
      <w:bCs/>
      <w:sz w:val="20"/>
      <w:szCs w:val="20"/>
    </w:rPr>
  </w:style>
  <w:style w:type="paragraph" w:styleId="Lijstalinea">
    <w:name w:val="List Paragraph"/>
    <w:basedOn w:val="Standaard"/>
    <w:uiPriority w:val="1"/>
    <w:qFormat/>
    <w:rsid w:val="009E5C36"/>
  </w:style>
  <w:style w:type="paragraph" w:customStyle="1" w:styleId="TableParagraph">
    <w:name w:val="Table Paragraph"/>
    <w:basedOn w:val="Standaard"/>
    <w:uiPriority w:val="1"/>
    <w:qFormat/>
    <w:rsid w:val="009E5C36"/>
  </w:style>
  <w:style w:type="paragraph" w:styleId="Koptekst">
    <w:name w:val="header"/>
    <w:basedOn w:val="Standaard"/>
    <w:link w:val="KoptekstChar"/>
    <w:uiPriority w:val="99"/>
    <w:semiHidden/>
    <w:unhideWhenUsed/>
    <w:rsid w:val="009E5C36"/>
    <w:pPr>
      <w:tabs>
        <w:tab w:val="center" w:pos="4513"/>
        <w:tab w:val="right" w:pos="9026"/>
      </w:tabs>
    </w:pPr>
  </w:style>
  <w:style w:type="character" w:customStyle="1" w:styleId="KoptekstChar">
    <w:name w:val="Koptekst Char"/>
    <w:basedOn w:val="Standaardalinea-lettertype"/>
    <w:link w:val="Koptekst"/>
    <w:uiPriority w:val="99"/>
    <w:semiHidden/>
    <w:rsid w:val="009E5C36"/>
    <w:rPr>
      <w:lang w:val="en-US"/>
    </w:rPr>
  </w:style>
  <w:style w:type="paragraph" w:styleId="Voettekst">
    <w:name w:val="footer"/>
    <w:basedOn w:val="Standaard"/>
    <w:link w:val="VoettekstChar"/>
    <w:uiPriority w:val="99"/>
    <w:semiHidden/>
    <w:unhideWhenUsed/>
    <w:rsid w:val="009E5C36"/>
    <w:pPr>
      <w:tabs>
        <w:tab w:val="center" w:pos="4513"/>
        <w:tab w:val="right" w:pos="9026"/>
      </w:tabs>
    </w:pPr>
  </w:style>
  <w:style w:type="character" w:customStyle="1" w:styleId="VoettekstChar">
    <w:name w:val="Voettekst Char"/>
    <w:basedOn w:val="Standaardalinea-lettertype"/>
    <w:link w:val="Voettekst"/>
    <w:uiPriority w:val="99"/>
    <w:semiHidden/>
    <w:rsid w:val="009E5C36"/>
    <w:rPr>
      <w:lang w:val="en-US"/>
    </w:rPr>
  </w:style>
  <w:style w:type="table" w:styleId="Tabelraster">
    <w:name w:val="Table Grid"/>
    <w:basedOn w:val="Standaardtabel"/>
    <w:uiPriority w:val="59"/>
    <w:rsid w:val="00DE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E315E"/>
    <w:rPr>
      <w:rFonts w:ascii="Tahoma" w:hAnsi="Tahoma" w:cs="Tahoma"/>
      <w:sz w:val="16"/>
      <w:szCs w:val="16"/>
    </w:rPr>
  </w:style>
  <w:style w:type="character" w:customStyle="1" w:styleId="BallontekstChar">
    <w:name w:val="Ballontekst Char"/>
    <w:basedOn w:val="Standaardalinea-lettertype"/>
    <w:link w:val="Ballontekst"/>
    <w:uiPriority w:val="99"/>
    <w:semiHidden/>
    <w:rsid w:val="00DE315E"/>
    <w:rPr>
      <w:rFonts w:ascii="Tahoma" w:hAnsi="Tahoma" w:cs="Tahoma"/>
      <w:sz w:val="16"/>
      <w:szCs w:val="16"/>
      <w:lang w:val="en-US"/>
    </w:rPr>
  </w:style>
  <w:style w:type="character" w:customStyle="1" w:styleId="Kop4Char">
    <w:name w:val="Kop 4 Char"/>
    <w:basedOn w:val="Standaardalinea-lettertype"/>
    <w:link w:val="Kop4"/>
    <w:uiPriority w:val="9"/>
    <w:semiHidden/>
    <w:rsid w:val="00DE315E"/>
    <w:rPr>
      <w:rFonts w:asciiTheme="majorHAnsi" w:eastAsiaTheme="majorEastAsia" w:hAnsiTheme="majorHAnsi" w:cstheme="majorBidi"/>
      <w:i/>
      <w:iCs/>
      <w:color w:val="365F91" w:themeColor="accent1" w:themeShade="BF"/>
    </w:rPr>
  </w:style>
  <w:style w:type="paragraph" w:styleId="Normaalweb">
    <w:name w:val="Normal (Web)"/>
    <w:basedOn w:val="Standaard"/>
    <w:uiPriority w:val="99"/>
    <w:semiHidden/>
    <w:unhideWhenUsed/>
    <w:rsid w:val="00DE315E"/>
    <w:pPr>
      <w:widowControl/>
      <w:spacing w:before="100" w:beforeAutospacing="1" w:after="100" w:afterAutospacing="1"/>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776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87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astingdienst.nl/wps/wcm/connect/bldcontentnl/belastingdienst/zakelijk/ondernemen/zzp_ers/modelovereenkomsten_ipv_var/komende_nieuwe_wet_en_regelgeving_voor_de_var_de_belangrijkste_punt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lastingdienst.nl/wps/wcm/connect/bldcontentnl/themaoverstijgend/brochures_en_publicaties/handreiking_db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lastingdienst-in-beeld.nl/dossiers/zzpderegulering-beoordeling-arbeidsrelaties-dba/factsheet-zzpderegulering-beoordeling-arbeidsrelatie-dba/"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B26D54250A14B961FE6AC5C9D4D49" ma:contentTypeVersion="12" ma:contentTypeDescription="Een nieuw document maken." ma:contentTypeScope="" ma:versionID="15b5295d80cd482654c5068656a843ac">
  <xsd:schema xmlns:xsd="http://www.w3.org/2001/XMLSchema" xmlns:xs="http://www.w3.org/2001/XMLSchema" xmlns:p="http://schemas.microsoft.com/office/2006/metadata/properties" xmlns:ns2="d1b1acf7-a54a-49ac-ab89-687a374b8917" xmlns:ns3="b588f605-25cc-479a-87a1-97e7d915bc5b" targetNamespace="http://schemas.microsoft.com/office/2006/metadata/properties" ma:root="true" ma:fieldsID="ca9220679ec80174ab32169ac2a725ea" ns2:_="" ns3:_="">
    <xsd:import namespace="d1b1acf7-a54a-49ac-ab89-687a374b8917"/>
    <xsd:import namespace="b588f605-25cc-479a-87a1-97e7d915b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1acf7-a54a-49ac-ab89-687a374b8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f605-25cc-479a-87a1-97e7d915bc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07187-A304-4160-A508-8358BDBE7597}"/>
</file>

<file path=customXml/itemProps2.xml><?xml version="1.0" encoding="utf-8"?>
<ds:datastoreItem xmlns:ds="http://schemas.openxmlformats.org/officeDocument/2006/customXml" ds:itemID="{51FD0919-5359-4A58-A1F0-59DE5A503A84}"/>
</file>

<file path=customXml/itemProps3.xml><?xml version="1.0" encoding="utf-8"?>
<ds:datastoreItem xmlns:ds="http://schemas.openxmlformats.org/officeDocument/2006/customXml" ds:itemID="{0A4CB21B-48F7-4A56-843D-7B12B0C305BC}"/>
</file>

<file path=docProps/app.xml><?xml version="1.0" encoding="utf-8"?>
<Properties xmlns="http://schemas.openxmlformats.org/officeDocument/2006/extended-properties" xmlns:vt="http://schemas.openxmlformats.org/officeDocument/2006/docPropsVTypes">
  <Template>Normal.dotm</Template>
  <TotalTime>0</TotalTime>
  <Pages>4</Pages>
  <Words>1887</Words>
  <Characters>10384</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Standaardovk_geen overeenkomst</vt:lpstr>
    </vt:vector>
  </TitlesOfParts>
  <Company>Motivation Office Support</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Standaardovk_geen overeenkomst</dc:title>
  <dc:subject>Wet DBA</dc:subject>
  <dc:creator>Caroline Loomans</dc:creator>
  <cp:lastModifiedBy>Jeroen</cp:lastModifiedBy>
  <cp:revision>2</cp:revision>
  <dcterms:created xsi:type="dcterms:W3CDTF">2016-04-21T13:52:00Z</dcterms:created>
  <dcterms:modified xsi:type="dcterms:W3CDTF">2016-04-21T13:52:00Z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0x010100027B26D54250A14B961FE6AC5C9D4D49</vt:lpwstr>
  </property>
  <property fmtid="{D5CDD505-2E9C-101B-9397-08002B2CF9AE}" pid="3" name="Order">
    <vt:r8>1139800</vt:r8>
  </property>
</Properties>
</file>