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49" w:rsidRPr="008C1249" w:rsidRDefault="008C1249" w:rsidP="008C1249">
      <w:pPr>
        <w:tabs>
          <w:tab w:val="left" w:pos="3192"/>
          <w:tab w:val="center" w:pos="4320"/>
          <w:tab w:val="right" w:pos="8640"/>
        </w:tabs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lang w:val="fr-FR"/>
        </w:rPr>
      </w:pPr>
      <w:bookmarkStart w:id="0" w:name="_GoBack"/>
      <w:bookmarkEnd w:id="0"/>
      <w:r w:rsidRPr="008C1249">
        <w:rPr>
          <w:rFonts w:ascii="Calibri" w:eastAsia="Times New Roman" w:hAnsi="Calibri" w:cs="Calibri"/>
          <w:b/>
          <w:sz w:val="36"/>
          <w:szCs w:val="36"/>
        </w:rPr>
        <w:t xml:space="preserve">Hoofdlijnen </w:t>
      </w:r>
      <w:r w:rsidRPr="008C1249">
        <w:rPr>
          <w:rFonts w:ascii="Calibri" w:eastAsia="Times New Roman" w:hAnsi="Calibri" w:cs="Calibri"/>
          <w:b/>
          <w:sz w:val="36"/>
          <w:szCs w:val="36"/>
          <w:lang w:val="fr-FR"/>
        </w:rPr>
        <w:t>opzet AD-VC Train de Trainer cursus</w:t>
      </w:r>
    </w:p>
    <w:p w:rsidR="008C1249" w:rsidRPr="008C1249" w:rsidRDefault="008C1249" w:rsidP="008C1249">
      <w:pPr>
        <w:tabs>
          <w:tab w:val="left" w:pos="3192"/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Calibri"/>
          <w:b/>
          <w:lang w:val="fr-FR"/>
        </w:rPr>
      </w:pP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  <w:b/>
        </w:rPr>
      </w:pPr>
      <w:r w:rsidRPr="008C1249">
        <w:rPr>
          <w:rFonts w:ascii="Calibri" w:eastAsia="Times New Roman" w:hAnsi="Calibri" w:cs="Calibri"/>
          <w:b/>
        </w:rPr>
        <w:t>Sessie 1.</w:t>
      </w: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8C1249">
        <w:rPr>
          <w:rFonts w:ascii="Calibri" w:eastAsia="Times New Roman" w:hAnsi="Calibri" w:cs="Calibri"/>
          <w:i/>
          <w:color w:val="000000"/>
        </w:rPr>
        <w:t>Lesstof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 xml:space="preserve">Theorie: AD-VC methodiek en definitie / voorbeeld van een goede voorbeeldcasus 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Praktisch: “Hoe selecteer ik een geschikte casus”? “Wat zijn mogelijke kennisvragen”, Hoe stel je goede kennisvragen waar de commentator op kan antwoorden?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  <w:i/>
        </w:rPr>
      </w:pPr>
      <w:r w:rsidRPr="008C1249">
        <w:rPr>
          <w:rFonts w:ascii="Calibri" w:eastAsia="Times New Roman" w:hAnsi="Calibri" w:cs="Calibri"/>
          <w:i/>
        </w:rPr>
        <w:t>Einddoel eerste sessie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Per groep een casus gekozen, en twee kennisvragen benoemd. Per casus gaat een groep AD-en vervolgens de rapportage uitwerken (tussen sessie 1 en 2). Zij leggen de uitgewerkte casus voor aan Saar en Tjeerd, die fungeren als redactiecommissie, en de koppels AD-en ondersteunt bij de opmaak van de rapportage, zodat die naar de redactie-commissie / commentator kan.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ind w:left="2160" w:hanging="2160"/>
        <w:rPr>
          <w:rFonts w:ascii="Calibri" w:eastAsia="Times New Roman" w:hAnsi="Calibri" w:cs="Calibri"/>
        </w:rPr>
      </w:pP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  <w:i/>
        </w:rPr>
        <w:t>Huiswerk:</w:t>
      </w:r>
      <w:r w:rsidRPr="008C1249">
        <w:rPr>
          <w:rFonts w:ascii="Calibri" w:eastAsia="Times New Roman" w:hAnsi="Calibri" w:cs="Calibri"/>
        </w:rPr>
        <w:t xml:space="preserve"> Neem een casus mee waarvan jij denkt dat die interessante vragen bevat voor AD-VC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In de training bespreken we die onderling en kiezen we er een aantal uit om geheel uit te werken</w:t>
      </w: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8C1249">
        <w:rPr>
          <w:rFonts w:ascii="Calibri" w:eastAsia="Times New Roman" w:hAnsi="Calibri" w:cs="Calibri"/>
          <w:b/>
        </w:rPr>
        <w:t>Sessie 2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  <w:i/>
        </w:rPr>
      </w:pPr>
      <w:r w:rsidRPr="008C1249">
        <w:rPr>
          <w:rFonts w:ascii="Calibri" w:eastAsia="Times New Roman" w:hAnsi="Calibri" w:cs="Calibri"/>
          <w:i/>
        </w:rPr>
        <w:t>Lesstof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Theorie: AD-VC methodiek, rollen van de redactie commissie en commentatorenpartijen, voorbeelden van een goede voorbeeldcasus. Bespreken van elkaars casussen en het commentaar van de redactie commissie en suggesties van de cursusleiding.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  <w:i/>
        </w:rPr>
        <w:t>Einddoel tweede sessie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Casus volledig beschreven, eerste commentaren redactie commissie verwerkt en vragen voor commentatoren scherp geformuleerd.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  <w:i/>
        </w:rPr>
        <w:t>Huiswerk:</w:t>
      </w:r>
      <w:r w:rsidRPr="008C1249">
        <w:rPr>
          <w:rFonts w:ascii="Calibri" w:eastAsia="Times New Roman" w:hAnsi="Calibri" w:cs="Calibri"/>
        </w:rPr>
        <w:t xml:space="preserve"> lezen van de verder beschreven casussen uit sessie 1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8C1249">
        <w:rPr>
          <w:rFonts w:ascii="Calibri" w:eastAsia="Times New Roman" w:hAnsi="Calibri" w:cs="Calibri"/>
          <w:b/>
        </w:rPr>
        <w:t>Sessie 3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  <w:i/>
        </w:rPr>
      </w:pPr>
      <w:r w:rsidRPr="008C1249">
        <w:rPr>
          <w:rFonts w:ascii="Calibri" w:eastAsia="Times New Roman" w:hAnsi="Calibri" w:cs="Calibri"/>
          <w:i/>
        </w:rPr>
        <w:t>Lesstof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Theorie: Feedback vanuit de redactiecommissie, Feedback vanuit de commentator, Wat wil de redactiecommissie nog aangevuld zien? Welke (kennis)vragen nog toevoegen?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Praktisch: casussen verfijnen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  <w:i/>
        </w:rPr>
        <w:t>Einddoel derde sessie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AD’en zijn ingevoerd in de communicatie over en weer met de Redactiecommissie en de commentatoren. Evaluatie van het opstellen van de voorbeeldcasus is afgerond.</w:t>
      </w:r>
    </w:p>
    <w:p w:rsidR="008C1249" w:rsidRPr="008C1249" w:rsidRDefault="008C1249" w:rsidP="008C1249">
      <w:pPr>
        <w:tabs>
          <w:tab w:val="left" w:pos="3192"/>
        </w:tabs>
        <w:spacing w:after="0" w:line="240" w:lineRule="auto"/>
        <w:rPr>
          <w:rFonts w:ascii="Calibri" w:eastAsia="Times New Roman" w:hAnsi="Calibri" w:cs="Calibri"/>
        </w:rPr>
      </w:pP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  <w:b/>
        </w:rPr>
      </w:pPr>
      <w:r w:rsidRPr="008C1249">
        <w:rPr>
          <w:rFonts w:ascii="Calibri" w:eastAsia="Times New Roman" w:hAnsi="Calibri" w:cs="Calibri"/>
          <w:b/>
        </w:rPr>
        <w:t>sessie 4: Afsluitende gezamenlijke bijeenkomst met redactiecommissie, commentator.</w:t>
      </w: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  <w:i/>
        </w:rPr>
        <w:t xml:space="preserve">Lesstof: </w:t>
      </w:r>
      <w:r w:rsidRPr="008C1249">
        <w:rPr>
          <w:rFonts w:ascii="Calibri" w:eastAsia="Times New Roman" w:hAnsi="Calibri" w:cs="Calibri"/>
        </w:rPr>
        <w:t xml:space="preserve">Eindversie voorbeeldcasus, evaluatie formulieren </w:t>
      </w: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</w:rPr>
      </w:pP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  <w:i/>
        </w:rPr>
      </w:pPr>
      <w:r w:rsidRPr="008C1249">
        <w:rPr>
          <w:rFonts w:ascii="Calibri" w:eastAsia="Times New Roman" w:hAnsi="Calibri" w:cs="Calibri"/>
          <w:i/>
        </w:rPr>
        <w:t xml:space="preserve">Einddoelen vierde sessie </w:t>
      </w: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Alle betrokkenen in de AD-VC cyclus zijn op elkaar ingewerkt.</w:t>
      </w: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Evaluatie van het hele AD-VC proces.</w:t>
      </w:r>
    </w:p>
    <w:p w:rsidR="008C1249" w:rsidRPr="008C1249" w:rsidRDefault="008C1249" w:rsidP="008C1249">
      <w:pPr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>Conclusies en aanbevelingen voor verbetering/aanvulling AD-VC proces.</w:t>
      </w:r>
    </w:p>
    <w:p w:rsidR="008C1249" w:rsidRPr="008C1249" w:rsidRDefault="008C1249" w:rsidP="008C1249">
      <w:pPr>
        <w:tabs>
          <w:tab w:val="left" w:pos="5400"/>
        </w:tabs>
        <w:spacing w:after="0" w:line="240" w:lineRule="auto"/>
        <w:rPr>
          <w:rFonts w:ascii="Calibri" w:eastAsia="Times New Roman" w:hAnsi="Calibri" w:cs="Calibri"/>
        </w:rPr>
      </w:pPr>
      <w:r w:rsidRPr="008C1249">
        <w:rPr>
          <w:rFonts w:ascii="Calibri" w:eastAsia="Times New Roman" w:hAnsi="Calibri" w:cs="Calibri"/>
        </w:rPr>
        <w:t xml:space="preserve">Ten minste vier voorbeeldcasussen zijn publicabel. </w:t>
      </w:r>
      <w:r w:rsidRPr="008C1249">
        <w:rPr>
          <w:rFonts w:ascii="Calibri" w:eastAsia="Times New Roman" w:hAnsi="Calibri" w:cs="Calibri"/>
        </w:rPr>
        <w:tab/>
      </w:r>
    </w:p>
    <w:p w:rsidR="008C1249" w:rsidRPr="008C1249" w:rsidRDefault="008C1249" w:rsidP="008C1249">
      <w:pPr>
        <w:tabs>
          <w:tab w:val="left" w:pos="5400"/>
        </w:tabs>
        <w:spacing w:after="0" w:line="240" w:lineRule="auto"/>
        <w:rPr>
          <w:rFonts w:ascii="Calibri" w:eastAsia="Times New Roman" w:hAnsi="Calibri" w:cs="Calibri"/>
        </w:rPr>
      </w:pPr>
    </w:p>
    <w:p w:rsidR="008C1249" w:rsidRPr="008C1249" w:rsidRDefault="007C34A2" w:rsidP="008C1249">
      <w:pPr>
        <w:keepNext/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</w:rPr>
      </w:pPr>
      <w:r>
        <w:rPr>
          <w:rFonts w:eastAsia="Times New Roman" w:cs="Times New Roman"/>
          <w:b/>
          <w:bCs/>
          <w:kern w:val="32"/>
        </w:rPr>
        <w:lastRenderedPageBreak/>
        <w:t xml:space="preserve">Sesie 5 </w:t>
      </w:r>
      <w:r w:rsidR="008C1249" w:rsidRPr="008C1249">
        <w:rPr>
          <w:rFonts w:eastAsia="Times New Roman" w:cs="Times New Roman"/>
          <w:b/>
          <w:bCs/>
          <w:kern w:val="32"/>
        </w:rPr>
        <w:t>Terugkomsessie: Doel zelf de AD-VC systematiek kunnen overdragen aan OT groep</w:t>
      </w:r>
    </w:p>
    <w:p w:rsidR="008C1249" w:rsidRPr="008C1249" w:rsidRDefault="008C1249" w:rsidP="008C1249">
      <w:pPr>
        <w:keepNext/>
        <w:spacing w:after="0" w:line="240" w:lineRule="auto"/>
        <w:outlineLvl w:val="0"/>
        <w:rPr>
          <w:rFonts w:eastAsia="Times New Roman" w:cs="Times New Roman"/>
          <w:bCs/>
          <w:i/>
          <w:kern w:val="32"/>
        </w:rPr>
      </w:pPr>
      <w:r w:rsidRPr="008C1249">
        <w:rPr>
          <w:rFonts w:ascii="Calibri" w:eastAsia="Times New Roman" w:hAnsi="Calibri" w:cs="Times New Roman"/>
          <w:bCs/>
          <w:i/>
          <w:kern w:val="32"/>
        </w:rPr>
        <w:t>Einddoelen terugklomsessie sessie</w:t>
      </w:r>
    </w:p>
    <w:p w:rsidR="008C1249" w:rsidRPr="008C1249" w:rsidRDefault="008C1249" w:rsidP="008C1249">
      <w:pPr>
        <w:keepNext/>
        <w:spacing w:after="0" w:line="240" w:lineRule="auto"/>
        <w:outlineLvl w:val="0"/>
        <w:rPr>
          <w:rFonts w:eastAsia="Times New Roman" w:cs="Times New Roman"/>
          <w:bCs/>
          <w:kern w:val="32"/>
        </w:rPr>
      </w:pPr>
      <w:r w:rsidRPr="008C1249">
        <w:rPr>
          <w:rFonts w:eastAsia="Times New Roman" w:cs="Times New Roman"/>
          <w:bCs/>
          <w:kern w:val="32"/>
        </w:rPr>
        <w:t>AD’en (trainers) zijn in staat hun eigen OT- groep bij AD-VDC te begeleiden.</w:t>
      </w:r>
    </w:p>
    <w:p w:rsidR="00023C9B" w:rsidRDefault="008C1249" w:rsidP="008C1249">
      <w:r w:rsidRPr="008C1249">
        <w:rPr>
          <w:rFonts w:eastAsia="Times New Roman" w:cs="Times New Roman"/>
          <w:b/>
        </w:rPr>
        <w:t>AD’en (trainers) kunnen in koppels de training geven aan collega´s.</w:t>
      </w:r>
    </w:p>
    <w:sectPr w:rsidR="00023C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A3" w:rsidRDefault="00E863A3" w:rsidP="008C1249">
      <w:pPr>
        <w:spacing w:after="0" w:line="240" w:lineRule="auto"/>
      </w:pPr>
      <w:r>
        <w:separator/>
      </w:r>
    </w:p>
  </w:endnote>
  <w:endnote w:type="continuationSeparator" w:id="0">
    <w:p w:rsidR="00E863A3" w:rsidRDefault="00E863A3" w:rsidP="008C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A3" w:rsidRDefault="00E863A3" w:rsidP="008C1249">
      <w:pPr>
        <w:spacing w:after="0" w:line="240" w:lineRule="auto"/>
      </w:pPr>
      <w:r>
        <w:separator/>
      </w:r>
    </w:p>
  </w:footnote>
  <w:footnote w:type="continuationSeparator" w:id="0">
    <w:p w:rsidR="00E863A3" w:rsidRDefault="00E863A3" w:rsidP="008C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49" w:rsidRDefault="008C124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1825625</wp:posOffset>
          </wp:positionH>
          <wp:positionV relativeFrom="paragraph">
            <wp:posOffset>-339725</wp:posOffset>
          </wp:positionV>
          <wp:extent cx="1914525" cy="713740"/>
          <wp:effectExtent l="0" t="0" r="9525" b="0"/>
          <wp:wrapNone/>
          <wp:docPr id="1" name="Afbeelding 1" descr="NVvAK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vAKC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49"/>
    <w:rsid w:val="00012B82"/>
    <w:rsid w:val="00023C9B"/>
    <w:rsid w:val="00161C1A"/>
    <w:rsid w:val="00171B87"/>
    <w:rsid w:val="00343479"/>
    <w:rsid w:val="00462523"/>
    <w:rsid w:val="005B19C0"/>
    <w:rsid w:val="007C34A2"/>
    <w:rsid w:val="008052A1"/>
    <w:rsid w:val="008C1249"/>
    <w:rsid w:val="00A22185"/>
    <w:rsid w:val="00E708A3"/>
    <w:rsid w:val="00E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D911C1-289C-42D2-8F83-C418201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1249"/>
  </w:style>
  <w:style w:type="paragraph" w:styleId="Voettekst">
    <w:name w:val="footer"/>
    <w:basedOn w:val="Standaard"/>
    <w:link w:val="VoettekstChar"/>
    <w:uiPriority w:val="99"/>
    <w:unhideWhenUsed/>
    <w:rsid w:val="008C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Hulsman</dc:creator>
  <cp:lastModifiedBy>Johanneke de Jong</cp:lastModifiedBy>
  <cp:revision>2</cp:revision>
  <dcterms:created xsi:type="dcterms:W3CDTF">2018-04-20T08:18:00Z</dcterms:created>
  <dcterms:modified xsi:type="dcterms:W3CDTF">2018-04-20T08:18:00Z</dcterms:modified>
</cp:coreProperties>
</file>